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49FDE39D" w:rsidR="00C86989" w:rsidRDefault="001B4511"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CONTROL ORDER </w:t>
      </w:r>
      <w:r w:rsidR="006E1F0E">
        <w:rPr>
          <w:rFonts w:asciiTheme="minorHAnsi" w:hAnsiTheme="minorHAnsi" w:cs="Calibri"/>
          <w:b/>
          <w:bCs/>
          <w:sz w:val="28"/>
        </w:rPr>
        <w:t>WARRANT</w:t>
      </w:r>
    </w:p>
    <w:p w14:paraId="1C595E77" w14:textId="6215A0BB" w:rsidR="00A9412A" w:rsidRPr="00A9412A" w:rsidRDefault="00D57CBE" w:rsidP="0057253C">
      <w:pPr>
        <w:tabs>
          <w:tab w:val="left" w:pos="1134"/>
          <w:tab w:val="left" w:pos="2342"/>
          <w:tab w:val="left" w:pos="4536"/>
          <w:tab w:val="right" w:pos="8789"/>
        </w:tabs>
        <w:jc w:val="center"/>
        <w:rPr>
          <w:rFonts w:asciiTheme="minorHAnsi" w:hAnsiTheme="minorHAnsi" w:cs="Calibri"/>
          <w:b/>
          <w:bCs/>
        </w:rPr>
      </w:pPr>
      <w:r>
        <w:rPr>
          <w:rFonts w:asciiTheme="minorHAnsi" w:hAnsiTheme="minorHAnsi" w:cs="Calibri"/>
          <w:b/>
          <w:bCs/>
          <w:iCs/>
        </w:rPr>
        <w:t>Biosecurity Act 2015</w:t>
      </w:r>
      <w:r w:rsidR="0055392B" w:rsidRPr="00B55227">
        <w:rPr>
          <w:rFonts w:asciiTheme="minorHAnsi" w:hAnsiTheme="minorHAnsi" w:cs="Calibri"/>
          <w:b/>
          <w:bCs/>
          <w:iCs/>
        </w:rPr>
        <w:t xml:space="preserve"> (</w:t>
      </w:r>
      <w:proofErr w:type="spellStart"/>
      <w:r w:rsidR="0055392B" w:rsidRPr="00B55227">
        <w:rPr>
          <w:rFonts w:asciiTheme="minorHAnsi" w:hAnsiTheme="minorHAnsi" w:cs="Calibri"/>
          <w:b/>
          <w:bCs/>
          <w:iCs/>
        </w:rPr>
        <w:t>Cth</w:t>
      </w:r>
      <w:proofErr w:type="spellEnd"/>
      <w:r w:rsidR="0055392B" w:rsidRPr="00B55227">
        <w:rPr>
          <w:rFonts w:asciiTheme="minorHAnsi" w:hAnsiTheme="minorHAnsi" w:cs="Calibri"/>
          <w:b/>
          <w:bCs/>
          <w:iCs/>
        </w:rPr>
        <w:t>)</w:t>
      </w:r>
    </w:p>
    <w:p w14:paraId="0A0D25D6" w14:textId="77777777" w:rsidR="00C86989" w:rsidRPr="00953ED5"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66E2BD4" w14:textId="71D729DB" w:rsidR="00D57CBE" w:rsidRPr="007C6B53" w:rsidRDefault="00D57CBE" w:rsidP="00D57CBE">
      <w:pPr>
        <w:tabs>
          <w:tab w:val="left" w:pos="1134"/>
          <w:tab w:val="left" w:pos="2342"/>
          <w:tab w:val="left" w:pos="4536"/>
          <w:tab w:val="right" w:pos="8789"/>
        </w:tabs>
        <w:rPr>
          <w:rFonts w:cs="Calibri"/>
          <w:bCs/>
        </w:rPr>
      </w:pPr>
      <w:bookmarkStart w:id="0" w:name="_Hlk39138649"/>
      <w:bookmarkStart w:id="1" w:name="_Hlk39140678"/>
      <w:r w:rsidRPr="007C6B53">
        <w:rPr>
          <w:rFonts w:cs="Calibri"/>
          <w:iCs/>
        </w:rPr>
        <w:t>[</w:t>
      </w:r>
      <w:r w:rsidR="00C625C3" w:rsidRPr="00C625C3">
        <w:rPr>
          <w:rFonts w:cs="Calibri"/>
          <w:i/>
          <w:iCs/>
        </w:rPr>
        <w:t>A DESIGNATED JUDGE OF THE SUPREME/A DESIGNATED JUDGE OF THE DISTRICT/A DESIGNATED MAGISTRATE OF THE MAGISTRATES</w:t>
      </w:r>
      <w:r w:rsidRPr="007C6B53">
        <w:rPr>
          <w:rFonts w:cs="Calibri"/>
          <w:iCs/>
        </w:rPr>
        <w:t xml:space="preserve">] </w:t>
      </w:r>
      <w:r>
        <w:rPr>
          <w:rFonts w:cs="Calibri"/>
          <w:b/>
          <w:sz w:val="12"/>
        </w:rPr>
        <w:t>Select</w:t>
      </w:r>
      <w:r w:rsidRPr="007C6B53">
        <w:rPr>
          <w:rFonts w:cs="Calibri"/>
          <w:b/>
          <w:sz w:val="12"/>
        </w:rPr>
        <w:t xml:space="preserve"> one </w:t>
      </w:r>
      <w:r w:rsidRPr="007C6B53">
        <w:rPr>
          <w:rFonts w:cs="Calibri"/>
          <w:iCs/>
        </w:rPr>
        <w:t xml:space="preserve">COURT </w:t>
      </w:r>
      <w:r w:rsidRPr="007C6B53">
        <w:rPr>
          <w:rFonts w:cs="Calibri"/>
          <w:bCs/>
        </w:rPr>
        <w:t xml:space="preserve">OF SOUTH AUSTRALIA </w:t>
      </w:r>
    </w:p>
    <w:p w14:paraId="2B945815" w14:textId="77777777" w:rsidR="00D57CBE" w:rsidRDefault="00D57CBE" w:rsidP="00D57CBE">
      <w:pPr>
        <w:tabs>
          <w:tab w:val="left" w:pos="1134"/>
          <w:tab w:val="left" w:pos="2342"/>
          <w:tab w:val="left" w:pos="4536"/>
          <w:tab w:val="right" w:pos="8789"/>
        </w:tabs>
        <w:rPr>
          <w:rFonts w:cs="Calibri"/>
          <w:iCs/>
        </w:rPr>
      </w:pPr>
      <w:r w:rsidRPr="007C6B53">
        <w:rPr>
          <w:rFonts w:cs="Calibri"/>
          <w:iCs/>
        </w:rPr>
        <w:t xml:space="preserve">SPECIAL </w:t>
      </w:r>
      <w:r>
        <w:rPr>
          <w:rFonts w:cs="Calibri"/>
          <w:iCs/>
        </w:rPr>
        <w:t xml:space="preserve">STATUTORY </w:t>
      </w:r>
      <w:r w:rsidRPr="007C6B53">
        <w:rPr>
          <w:rFonts w:cs="Calibri"/>
          <w:iCs/>
        </w:rPr>
        <w:t>JURISDICTION</w:t>
      </w:r>
    </w:p>
    <w:p w14:paraId="210BB093" w14:textId="77777777" w:rsidR="00255120" w:rsidRPr="00E71E2C" w:rsidRDefault="00255120" w:rsidP="00255120">
      <w:pPr>
        <w:tabs>
          <w:tab w:val="left" w:pos="1134"/>
          <w:tab w:val="left" w:pos="2342"/>
          <w:tab w:val="left" w:pos="4536"/>
          <w:tab w:val="right" w:pos="8789"/>
        </w:tabs>
        <w:spacing w:before="480"/>
        <w:rPr>
          <w:rFonts w:cs="Calibri"/>
          <w:b/>
        </w:rPr>
      </w:pPr>
      <w:r w:rsidRPr="00E71E2C">
        <w:rPr>
          <w:rFonts w:cs="Calibri"/>
          <w:b/>
        </w:rPr>
        <w:t>[</w:t>
      </w:r>
      <w:r w:rsidRPr="00E71E2C">
        <w:rPr>
          <w:rFonts w:cs="Calibri"/>
          <w:b/>
          <w:i/>
        </w:rPr>
        <w:t>FULL NAME</w:t>
      </w:r>
      <w:r w:rsidRPr="00E71E2C">
        <w:rPr>
          <w:rFonts w:cs="Calibri"/>
          <w:b/>
        </w:rPr>
        <w:t>]</w:t>
      </w:r>
    </w:p>
    <w:p w14:paraId="5881BCC9" w14:textId="7EF6F4B8" w:rsidR="00255120" w:rsidRPr="00E71E2C" w:rsidDel="00897A6B" w:rsidRDefault="00255120" w:rsidP="00255120">
      <w:pPr>
        <w:tabs>
          <w:tab w:val="left" w:pos="1134"/>
          <w:tab w:val="left" w:pos="2342"/>
          <w:tab w:val="left" w:pos="4536"/>
          <w:tab w:val="right" w:pos="8789"/>
        </w:tabs>
        <w:spacing w:after="480"/>
        <w:rPr>
          <w:rFonts w:cs="Calibri"/>
          <w:b/>
        </w:rPr>
      </w:pPr>
      <w:r w:rsidRPr="00E71E2C">
        <w:rPr>
          <w:rFonts w:cs="Calibri"/>
          <w:b/>
        </w:rPr>
        <w:t>Applicant</w:t>
      </w:r>
    </w:p>
    <w:bookmarkEnd w:id="0"/>
    <w:bookmarkEnd w:id="1"/>
    <w:p w14:paraId="3CE2CD52" w14:textId="77777777" w:rsidR="00CE3505" w:rsidRPr="0008623A" w:rsidRDefault="00CE3505" w:rsidP="008A5E0B">
      <w:pPr>
        <w:spacing w:before="120" w:after="120"/>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08623A" w14:paraId="5581E0C6" w14:textId="77777777" w:rsidTr="000F3F55">
        <w:tc>
          <w:tcPr>
            <w:tcW w:w="10457" w:type="dxa"/>
            <w:gridSpan w:val="3"/>
          </w:tcPr>
          <w:p w14:paraId="7E03C3DC" w14:textId="7E0B5387" w:rsidR="00EB35CF" w:rsidRDefault="008C1986" w:rsidP="00E71E2C">
            <w:pPr>
              <w:tabs>
                <w:tab w:val="left" w:pos="1752"/>
              </w:tabs>
              <w:spacing w:before="240" w:after="240" w:line="276" w:lineRule="auto"/>
              <w:jc w:val="left"/>
              <w:rPr>
                <w:rFonts w:cs="Arial"/>
                <w:b/>
              </w:rPr>
            </w:pPr>
            <w:bookmarkStart w:id="2" w:name="_Hlk51228340"/>
            <w:r w:rsidRPr="00815C42">
              <w:rPr>
                <w:rFonts w:cs="Arial"/>
                <w:b/>
              </w:rPr>
              <w:t xml:space="preserve">To </w:t>
            </w:r>
            <w:r w:rsidR="00EB35CF">
              <w:rPr>
                <w:rFonts w:cs="Arial"/>
                <w:b/>
              </w:rPr>
              <w:t>[</w:t>
            </w:r>
            <w:r w:rsidR="002F09F1" w:rsidRPr="00EB35CF">
              <w:rPr>
                <w:rFonts w:cs="Arial"/>
                <w:b/>
                <w:i/>
              </w:rPr>
              <w:t>name</w:t>
            </w:r>
            <w:r w:rsidR="002F09F1">
              <w:rPr>
                <w:rFonts w:cs="Arial"/>
                <w:b/>
                <w:i/>
              </w:rPr>
              <w:t>(s) of the applicant(s)</w:t>
            </w:r>
            <w:r w:rsidR="002F09F1">
              <w:rPr>
                <w:rFonts w:cs="Arial"/>
                <w:b/>
              </w:rPr>
              <w:t xml:space="preserve">] and other </w:t>
            </w:r>
            <w:r w:rsidR="002F09F1" w:rsidRPr="007516D1">
              <w:rPr>
                <w:rFonts w:cs="Arial"/>
                <w:b/>
              </w:rPr>
              <w:t>biosecurity enforcement officer</w:t>
            </w:r>
            <w:r w:rsidR="002F09F1">
              <w:rPr>
                <w:rFonts w:cs="Arial"/>
                <w:b/>
              </w:rPr>
              <w:t xml:space="preserve">s and </w:t>
            </w:r>
            <w:r w:rsidR="002F09F1" w:rsidRPr="007516D1">
              <w:rPr>
                <w:rFonts w:cs="Arial"/>
                <w:b/>
              </w:rPr>
              <w:t>biosecurity officer</w:t>
            </w:r>
            <w:r w:rsidR="002F09F1">
              <w:rPr>
                <w:rFonts w:cs="Arial"/>
                <w:b/>
              </w:rPr>
              <w:t>s</w:t>
            </w:r>
          </w:p>
          <w:p w14:paraId="2628AF3D" w14:textId="77777777" w:rsidR="008C1986" w:rsidRPr="0008623A" w:rsidRDefault="008C1986" w:rsidP="00E71E2C">
            <w:pPr>
              <w:spacing w:after="120" w:line="276" w:lineRule="auto"/>
              <w:jc w:val="left"/>
              <w:rPr>
                <w:rFonts w:cs="Arial"/>
                <w:b/>
              </w:rPr>
            </w:pPr>
            <w:r w:rsidRPr="0008623A">
              <w:rPr>
                <w:rFonts w:cs="Arial"/>
                <w:b/>
              </w:rPr>
              <w:t>Recitals</w:t>
            </w:r>
          </w:p>
          <w:p w14:paraId="28D326A8" w14:textId="0D0F6364" w:rsidR="00EB35CF" w:rsidRPr="00EB35CF" w:rsidRDefault="00B745FA" w:rsidP="00DA3544">
            <w:pPr>
              <w:pStyle w:val="ListParagraph"/>
              <w:spacing w:after="240" w:line="276" w:lineRule="auto"/>
              <w:ind w:left="567" w:hanging="567"/>
              <w:jc w:val="left"/>
              <w:rPr>
                <w:rFonts w:cs="Arial"/>
              </w:rPr>
            </w:pPr>
            <w:r>
              <w:rPr>
                <w:rFonts w:cs="Arial"/>
              </w:rPr>
              <w:t>(a)</w:t>
            </w:r>
            <w:r>
              <w:rPr>
                <w:rFonts w:cs="Arial"/>
              </w:rPr>
              <w:tab/>
            </w:r>
            <w:r w:rsidR="00EB35CF" w:rsidRPr="00EB35CF">
              <w:rPr>
                <w:rFonts w:cs="Arial"/>
              </w:rPr>
              <w:t>An Application has been made on [</w:t>
            </w:r>
            <w:r w:rsidR="00EB35CF" w:rsidRPr="00EB35CF">
              <w:rPr>
                <w:rFonts w:cs="Arial"/>
                <w:i/>
              </w:rPr>
              <w:t>date</w:t>
            </w:r>
            <w:r w:rsidR="00EB35CF" w:rsidRPr="00EB35CF">
              <w:rPr>
                <w:rFonts w:cs="Arial"/>
              </w:rPr>
              <w:t>] by</w:t>
            </w:r>
            <w:r w:rsidR="00900ABD">
              <w:rPr>
                <w:rFonts w:cs="Arial"/>
              </w:rPr>
              <w:t xml:space="preserve"> </w:t>
            </w:r>
            <w:r w:rsidR="002F089E">
              <w:rPr>
                <w:rFonts w:cs="Arial"/>
              </w:rPr>
              <w:t>[</w:t>
            </w:r>
            <w:r w:rsidR="00AC6047" w:rsidRPr="009E5EBC">
              <w:rPr>
                <w:rFonts w:cs="Arial"/>
                <w:i/>
                <w:iCs/>
              </w:rPr>
              <w:t>an</w:t>
            </w:r>
            <w:r w:rsidR="002F089E">
              <w:rPr>
                <w:rFonts w:cs="Arial"/>
              </w:rPr>
              <w:t>]</w:t>
            </w:r>
            <w:r w:rsidR="00AC6047">
              <w:rPr>
                <w:rFonts w:cs="Arial"/>
              </w:rPr>
              <w:t xml:space="preserve"> </w:t>
            </w:r>
            <w:r w:rsidR="0055392B">
              <w:rPr>
                <w:rFonts w:cs="Arial"/>
              </w:rPr>
              <w:t xml:space="preserve">authorised </w:t>
            </w:r>
            <w:r w:rsidR="00AC6047">
              <w:rPr>
                <w:rFonts w:cs="Arial"/>
              </w:rPr>
              <w:t>officer</w:t>
            </w:r>
            <w:r w:rsidR="002F089E">
              <w:rPr>
                <w:rFonts w:cs="Arial"/>
              </w:rPr>
              <w:t>[</w:t>
            </w:r>
            <w:r w:rsidR="002F089E" w:rsidRPr="002944F3">
              <w:rPr>
                <w:rFonts w:cs="Arial"/>
                <w:i/>
                <w:iCs/>
              </w:rPr>
              <w:t>s</w:t>
            </w:r>
            <w:r w:rsidR="002F089E">
              <w:rPr>
                <w:rFonts w:cs="Arial"/>
              </w:rPr>
              <w:t>]</w:t>
            </w:r>
            <w:r w:rsidR="008D4CE3">
              <w:rPr>
                <w:rFonts w:cs="Arial"/>
              </w:rPr>
              <w:t xml:space="preserve"> </w:t>
            </w:r>
            <w:r w:rsidR="00DA3544">
              <w:rPr>
                <w:rFonts w:cs="Arial"/>
              </w:rPr>
              <w:t>[</w:t>
            </w:r>
            <w:r w:rsidR="008D4CE3" w:rsidRPr="00EB35CF">
              <w:rPr>
                <w:rFonts w:cs="Arial"/>
                <w:i/>
              </w:rPr>
              <w:t>name</w:t>
            </w:r>
            <w:r w:rsidR="008D4CE3">
              <w:rPr>
                <w:rFonts w:cs="Arial"/>
                <w:i/>
              </w:rPr>
              <w:t>(s)</w:t>
            </w:r>
            <w:r w:rsidR="008D4CE3" w:rsidRPr="00EB35CF">
              <w:rPr>
                <w:rFonts w:cs="Arial"/>
              </w:rPr>
              <w:t>]</w:t>
            </w:r>
            <w:r w:rsidR="00AC6047">
              <w:rPr>
                <w:rFonts w:cs="Arial"/>
              </w:rPr>
              <w:t xml:space="preserve">, being </w:t>
            </w:r>
            <w:r w:rsidR="008D4CE3">
              <w:rPr>
                <w:rFonts w:cs="Arial"/>
              </w:rPr>
              <w:t>[</w:t>
            </w:r>
            <w:r w:rsidR="00DA3544">
              <w:rPr>
                <w:rFonts w:cs="Arial"/>
                <w:i/>
                <w:iCs/>
              </w:rPr>
              <w:t>a</w:t>
            </w:r>
            <w:r w:rsidR="008D4CE3">
              <w:rPr>
                <w:rFonts w:cs="Arial"/>
              </w:rPr>
              <w:t>]</w:t>
            </w:r>
            <w:r w:rsidR="00AC6047">
              <w:rPr>
                <w:rFonts w:cs="Arial"/>
              </w:rPr>
              <w:t xml:space="preserve"> </w:t>
            </w:r>
            <w:r w:rsidR="007440FE">
              <w:rPr>
                <w:rFonts w:cs="Arial"/>
              </w:rPr>
              <w:t>b</w:t>
            </w:r>
            <w:r w:rsidR="00DA3544">
              <w:rPr>
                <w:rFonts w:cs="Arial"/>
              </w:rPr>
              <w:t>iosecurity enforcement officer</w:t>
            </w:r>
            <w:r w:rsidR="008D4CE3">
              <w:rPr>
                <w:rFonts w:cs="Arial"/>
              </w:rPr>
              <w:t>[</w:t>
            </w:r>
            <w:r w:rsidR="008D4CE3" w:rsidRPr="002944F3">
              <w:rPr>
                <w:rFonts w:cs="Arial"/>
                <w:i/>
                <w:iCs/>
              </w:rPr>
              <w:t>s</w:t>
            </w:r>
            <w:r w:rsidR="008D4CE3" w:rsidRPr="00F23464">
              <w:rPr>
                <w:rFonts w:cs="Arial"/>
              </w:rPr>
              <w:t>]</w:t>
            </w:r>
            <w:r w:rsidR="00900ABD">
              <w:rPr>
                <w:rFonts w:cs="Arial"/>
              </w:rPr>
              <w:t xml:space="preserve">, </w:t>
            </w:r>
            <w:r w:rsidR="00D86130">
              <w:rPr>
                <w:rFonts w:cs="Arial"/>
              </w:rPr>
              <w:t xml:space="preserve">pursuant to </w:t>
            </w:r>
            <w:r w:rsidR="0055392B">
              <w:rPr>
                <w:rFonts w:cs="Arial"/>
              </w:rPr>
              <w:t>sect</w:t>
            </w:r>
            <w:r w:rsidR="00824804">
              <w:rPr>
                <w:rFonts w:cs="Arial"/>
              </w:rPr>
              <w:t xml:space="preserve">ion 488 </w:t>
            </w:r>
            <w:r w:rsidR="0055392B">
              <w:rPr>
                <w:rFonts w:cs="Arial"/>
              </w:rPr>
              <w:t xml:space="preserve">of the </w:t>
            </w:r>
            <w:r w:rsidR="007440FE">
              <w:rPr>
                <w:rFonts w:cs="Arial"/>
                <w:i/>
              </w:rPr>
              <w:t>Biosecurity Act 2015</w:t>
            </w:r>
            <w:r w:rsidR="0055392B">
              <w:rPr>
                <w:rFonts w:cs="Arial"/>
              </w:rPr>
              <w:t xml:space="preserve"> (</w:t>
            </w:r>
            <w:proofErr w:type="spellStart"/>
            <w:r w:rsidR="0055392B">
              <w:rPr>
                <w:rFonts w:cs="Arial"/>
              </w:rPr>
              <w:t>Cth</w:t>
            </w:r>
            <w:proofErr w:type="spellEnd"/>
            <w:r w:rsidR="0055392B">
              <w:rPr>
                <w:rFonts w:cs="Arial"/>
              </w:rPr>
              <w:t xml:space="preserve">) </w:t>
            </w:r>
            <w:r w:rsidR="00824804">
              <w:rPr>
                <w:rFonts w:cs="Arial"/>
              </w:rPr>
              <w:t xml:space="preserve">for </w:t>
            </w:r>
            <w:r w:rsidR="0055392B">
              <w:rPr>
                <w:rFonts w:cs="Arial"/>
              </w:rPr>
              <w:t xml:space="preserve">the </w:t>
            </w:r>
            <w:r w:rsidR="00EB35CF" w:rsidRPr="00EB35CF">
              <w:rPr>
                <w:rFonts w:cs="Arial"/>
              </w:rPr>
              <w:t>issue of a</w:t>
            </w:r>
            <w:r w:rsidR="001B4511">
              <w:rPr>
                <w:rFonts w:cs="Arial"/>
              </w:rPr>
              <w:t xml:space="preserve"> control order</w:t>
            </w:r>
            <w:r w:rsidR="00824804">
              <w:rPr>
                <w:rFonts w:cs="Arial"/>
              </w:rPr>
              <w:t xml:space="preserve"> </w:t>
            </w:r>
            <w:r w:rsidR="008D4CE3">
              <w:rPr>
                <w:rFonts w:cs="Arial"/>
              </w:rPr>
              <w:t>w</w:t>
            </w:r>
            <w:r w:rsidR="00EB35CF" w:rsidRPr="00EB35CF">
              <w:rPr>
                <w:rFonts w:cs="Arial"/>
              </w:rPr>
              <w:t>arrant</w:t>
            </w:r>
            <w:r w:rsidR="00D369E9">
              <w:rPr>
                <w:rFonts w:cs="Arial"/>
              </w:rPr>
              <w:t xml:space="preserve"> addressed to </w:t>
            </w:r>
            <w:r w:rsidR="00D369E9" w:rsidRPr="00EB35CF">
              <w:rPr>
                <w:rFonts w:cs="Arial"/>
              </w:rPr>
              <w:t>[</w:t>
            </w:r>
            <w:r w:rsidR="00D369E9" w:rsidRPr="00EB35CF">
              <w:rPr>
                <w:rFonts w:cs="Arial"/>
                <w:i/>
              </w:rPr>
              <w:t>name</w:t>
            </w:r>
            <w:r w:rsidR="00D369E9">
              <w:rPr>
                <w:rFonts w:cs="Arial"/>
                <w:i/>
              </w:rPr>
              <w:t>(s)</w:t>
            </w:r>
            <w:r w:rsidR="00D369E9" w:rsidRPr="00EB35CF">
              <w:rPr>
                <w:rFonts w:cs="Arial"/>
              </w:rPr>
              <w:t>]</w:t>
            </w:r>
            <w:r w:rsidR="00D369E9">
              <w:rPr>
                <w:rFonts w:cs="Arial"/>
              </w:rPr>
              <w:t xml:space="preserve"> </w:t>
            </w:r>
            <w:r w:rsidR="002F09F1">
              <w:rPr>
                <w:rFonts w:cs="Arial"/>
              </w:rPr>
              <w:t>and other</w:t>
            </w:r>
            <w:r w:rsidR="00D369E9">
              <w:rPr>
                <w:rFonts w:cs="Arial"/>
              </w:rPr>
              <w:t xml:space="preserve"> </w:t>
            </w:r>
            <w:r w:rsidR="007440FE">
              <w:rPr>
                <w:rFonts w:cs="Arial"/>
              </w:rPr>
              <w:t>biosecurity enforcement officer</w:t>
            </w:r>
            <w:r w:rsidR="002F09F1">
              <w:rPr>
                <w:rFonts w:cs="Arial"/>
              </w:rPr>
              <w:t>s and biosecurity officers</w:t>
            </w:r>
            <w:r w:rsidR="008D4CE3">
              <w:rPr>
                <w:rFonts w:cs="Arial"/>
              </w:rPr>
              <w:t xml:space="preserve"> (“the authorised persons”)</w:t>
            </w:r>
            <w:r w:rsidR="00EB35CF" w:rsidRPr="00EB35CF">
              <w:rPr>
                <w:rFonts w:cs="Arial"/>
              </w:rPr>
              <w:t>.</w:t>
            </w:r>
          </w:p>
          <w:p w14:paraId="3BDF9909" w14:textId="77777777" w:rsidR="00B31E39" w:rsidRDefault="00B31E39" w:rsidP="00E71E2C">
            <w:pPr>
              <w:pStyle w:val="ListParagraph"/>
              <w:spacing w:after="240" w:line="276" w:lineRule="auto"/>
              <w:ind w:left="0"/>
              <w:jc w:val="left"/>
              <w:rPr>
                <w:rFonts w:cs="Arial"/>
              </w:rPr>
            </w:pPr>
          </w:p>
          <w:p w14:paraId="3B5143C1" w14:textId="6BB2B3B7" w:rsidR="005F3B36" w:rsidRPr="00A77563" w:rsidRDefault="00B745FA" w:rsidP="007440FE">
            <w:pPr>
              <w:pStyle w:val="ListParagraph"/>
              <w:spacing w:after="120" w:line="276" w:lineRule="auto"/>
              <w:ind w:left="567" w:hanging="567"/>
              <w:contextualSpacing w:val="0"/>
              <w:jc w:val="left"/>
              <w:rPr>
                <w:rFonts w:cs="Arial"/>
              </w:rPr>
            </w:pPr>
            <w:r>
              <w:rPr>
                <w:rFonts w:cs="Arial"/>
              </w:rPr>
              <w:t>(b)</w:t>
            </w:r>
            <w:r>
              <w:rPr>
                <w:rFonts w:cs="Arial"/>
              </w:rPr>
              <w:tab/>
            </w:r>
            <w:r w:rsidR="00EB35CF" w:rsidRPr="00EB35CF">
              <w:rPr>
                <w:rFonts w:cs="Arial"/>
              </w:rPr>
              <w:t>The</w:t>
            </w:r>
            <w:r w:rsidR="007440FE">
              <w:rPr>
                <w:rFonts w:cs="Arial"/>
              </w:rPr>
              <w:t xml:space="preserve"> </w:t>
            </w:r>
            <w:r w:rsidR="00DA27CC">
              <w:rPr>
                <w:rFonts w:cs="Arial"/>
              </w:rPr>
              <w:t>[</w:t>
            </w:r>
            <w:r w:rsidR="00DA27CC" w:rsidRPr="00DA27CC">
              <w:rPr>
                <w:rFonts w:cs="Arial"/>
                <w:i/>
                <w:iCs/>
              </w:rPr>
              <w:t>Judge/Magistrate</w:t>
            </w:r>
            <w:r w:rsidR="00DA27CC">
              <w:rPr>
                <w:rFonts w:cs="Arial"/>
              </w:rPr>
              <w:t>]</w:t>
            </w:r>
            <w:r w:rsidR="007440FE">
              <w:rPr>
                <w:rFonts w:cs="Arial"/>
              </w:rPr>
              <w:t xml:space="preserve"> </w:t>
            </w:r>
            <w:r w:rsidR="00EB35CF" w:rsidRPr="00EB35CF">
              <w:rPr>
                <w:rFonts w:cs="Arial"/>
              </w:rPr>
              <w:t>is satisfied</w:t>
            </w:r>
            <w:r w:rsidR="00EB35CF">
              <w:rPr>
                <w:rFonts w:cs="Arial"/>
              </w:rPr>
              <w:t xml:space="preserve"> on </w:t>
            </w:r>
            <w:r w:rsidR="00953ED5">
              <w:rPr>
                <w:rFonts w:cs="Arial"/>
              </w:rPr>
              <w:t>i</w:t>
            </w:r>
            <w:r w:rsidR="00EB35CF">
              <w:rPr>
                <w:rFonts w:cs="Arial"/>
              </w:rPr>
              <w:t>nformation given</w:t>
            </w:r>
            <w:r w:rsidR="00EB35CF" w:rsidRPr="00EB35CF">
              <w:rPr>
                <w:rFonts w:cs="Arial"/>
              </w:rPr>
              <w:t xml:space="preserve"> [</w:t>
            </w:r>
            <w:r w:rsidR="00EB35CF" w:rsidRPr="00EB35CF">
              <w:rPr>
                <w:rFonts w:cs="Arial"/>
                <w:i/>
              </w:rPr>
              <w:t>on oath/</w:t>
            </w:r>
            <w:r w:rsidR="00B31E39">
              <w:rPr>
                <w:rFonts w:cs="Arial"/>
                <w:i/>
              </w:rPr>
              <w:t xml:space="preserve">by </w:t>
            </w:r>
            <w:r w:rsidR="00EB35CF" w:rsidRPr="00EB35CF">
              <w:rPr>
                <w:rFonts w:cs="Arial"/>
                <w:i/>
              </w:rPr>
              <w:t>affirmation</w:t>
            </w:r>
            <w:r>
              <w:rPr>
                <w:rFonts w:cs="Arial"/>
                <w:iCs/>
              </w:rPr>
              <w:t>] [</w:t>
            </w:r>
            <w:r>
              <w:rPr>
                <w:rFonts w:cs="Arial"/>
                <w:i/>
              </w:rPr>
              <w:t>in person/</w:t>
            </w:r>
            <w:r w:rsidR="00143CAE" w:rsidRPr="00F16CFE">
              <w:rPr>
                <w:rFonts w:cs="Arial"/>
                <w:i/>
              </w:rPr>
              <w:t>by</w:t>
            </w:r>
            <w:r w:rsidR="00143CAE">
              <w:rPr>
                <w:rFonts w:cs="Arial"/>
                <w:i/>
              </w:rPr>
              <w:t xml:space="preserve"> electronic means</w:t>
            </w:r>
            <w:r w:rsidR="00AC6047">
              <w:rPr>
                <w:rFonts w:cs="Arial"/>
                <w:i/>
              </w:rPr>
              <w:t>/by telephone</w:t>
            </w:r>
            <w:r w:rsidR="00143CAE">
              <w:rPr>
                <w:rFonts w:cs="Arial"/>
                <w:iCs/>
              </w:rPr>
              <w:t xml:space="preserve">] </w:t>
            </w:r>
            <w:r w:rsidR="0055392B" w:rsidRPr="00AC6047">
              <w:rPr>
                <w:rFonts w:cs="Arial"/>
                <w:iCs/>
              </w:rPr>
              <w:t>and further</w:t>
            </w:r>
            <w:r w:rsidR="0055392B" w:rsidRPr="0055392B">
              <w:rPr>
                <w:rFonts w:cs="Arial"/>
                <w:i/>
              </w:rPr>
              <w:t xml:space="preserve"> </w:t>
            </w:r>
            <w:r w:rsidR="0055392B" w:rsidRPr="002944F3">
              <w:rPr>
                <w:rFonts w:cs="Arial"/>
                <w:iCs/>
              </w:rPr>
              <w:t>information</w:t>
            </w:r>
            <w:r w:rsidR="00EB35CF" w:rsidRPr="002944F3">
              <w:rPr>
                <w:rFonts w:cs="Arial"/>
                <w:iCs/>
              </w:rPr>
              <w:t xml:space="preserve"> </w:t>
            </w:r>
            <w:r w:rsidR="008348C9">
              <w:rPr>
                <w:rFonts w:cs="Arial"/>
              </w:rPr>
              <w:t xml:space="preserve">provided at </w:t>
            </w:r>
            <w:r>
              <w:rPr>
                <w:rFonts w:cs="Arial"/>
              </w:rPr>
              <w:t>the</w:t>
            </w:r>
            <w:r w:rsidR="008348C9">
              <w:rPr>
                <w:rFonts w:cs="Arial"/>
              </w:rPr>
              <w:t xml:space="preserve"> hearing </w:t>
            </w:r>
            <w:r w:rsidR="00EB35CF" w:rsidRPr="00EB35CF">
              <w:rPr>
                <w:rFonts w:cs="Arial"/>
              </w:rPr>
              <w:t>that:</w:t>
            </w:r>
          </w:p>
        </w:tc>
      </w:tr>
      <w:tr w:rsidR="00DE663F" w:rsidRPr="00A77563" w14:paraId="2C58E251" w14:textId="77777777" w:rsidTr="000F3F55">
        <w:tc>
          <w:tcPr>
            <w:tcW w:w="421" w:type="dxa"/>
          </w:tcPr>
          <w:p w14:paraId="1D16BCB1" w14:textId="77777777" w:rsidR="00DE663F" w:rsidRPr="00B019FA" w:rsidRDefault="00DE663F" w:rsidP="00B019FA">
            <w:pPr>
              <w:spacing w:after="120" w:line="276" w:lineRule="auto"/>
              <w:rPr>
                <w:rFonts w:asciiTheme="minorHAnsi" w:hAnsiTheme="minorHAnsi" w:cs="Calibri"/>
              </w:rPr>
            </w:pPr>
            <w:bookmarkStart w:id="3" w:name="_Hlk38553874"/>
            <w:bookmarkStart w:id="4" w:name="_Hlk38557195"/>
            <w:bookmarkEnd w:id="2"/>
          </w:p>
        </w:tc>
        <w:tc>
          <w:tcPr>
            <w:tcW w:w="425" w:type="dxa"/>
          </w:tcPr>
          <w:p w14:paraId="5C3FC612" w14:textId="757B7A7B" w:rsidR="00DE663F" w:rsidRPr="00900ABD" w:rsidRDefault="00DE663F"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60DD7EDE" w14:textId="0AE10B4F" w:rsidR="00B6293D" w:rsidRPr="00F36489" w:rsidRDefault="001B4511" w:rsidP="00A80AAB">
            <w:pPr>
              <w:spacing w:after="120" w:line="276" w:lineRule="auto"/>
              <w:rPr>
                <w:rFonts w:asciiTheme="minorHAnsi" w:hAnsiTheme="minorHAnsi" w:cs="Calibri"/>
              </w:rPr>
            </w:pPr>
            <w:r w:rsidRPr="007C6B53">
              <w:rPr>
                <w:rFonts w:cs="Arial"/>
                <w:iCs/>
              </w:rPr>
              <w:t>there are reasonable grounds for suspecting that a disease or pest may be present in or on goods on the premises or the premises themselves and the disease or pest may pose an unacceptable level of biosecurity risk</w:t>
            </w:r>
            <w:r w:rsidR="001F79B6">
              <w:rPr>
                <w:rFonts w:cs="Arial"/>
                <w:iCs/>
              </w:rPr>
              <w:t>;</w:t>
            </w:r>
          </w:p>
        </w:tc>
      </w:tr>
      <w:tr w:rsidR="001B4511" w:rsidRPr="00A77563" w14:paraId="4D0C360B" w14:textId="77777777" w:rsidTr="000F3F55">
        <w:tc>
          <w:tcPr>
            <w:tcW w:w="421" w:type="dxa"/>
          </w:tcPr>
          <w:p w14:paraId="7683FAE0" w14:textId="77777777" w:rsidR="001B4511" w:rsidRPr="00B019FA" w:rsidRDefault="001B4511" w:rsidP="00B019FA">
            <w:pPr>
              <w:spacing w:after="120" w:line="276" w:lineRule="auto"/>
              <w:rPr>
                <w:rFonts w:asciiTheme="minorHAnsi" w:hAnsiTheme="minorHAnsi" w:cs="Calibri"/>
              </w:rPr>
            </w:pPr>
          </w:p>
        </w:tc>
        <w:tc>
          <w:tcPr>
            <w:tcW w:w="425" w:type="dxa"/>
          </w:tcPr>
          <w:p w14:paraId="403C67A0" w14:textId="77777777" w:rsidR="001B4511" w:rsidRPr="00900ABD" w:rsidRDefault="001B4511"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68602F87" w14:textId="517FF508" w:rsidR="001B4511" w:rsidRPr="007C6B53" w:rsidRDefault="001B4511" w:rsidP="00A80AAB">
            <w:pPr>
              <w:spacing w:after="120" w:line="276" w:lineRule="auto"/>
              <w:rPr>
                <w:rFonts w:cs="Arial"/>
                <w:iCs/>
              </w:rPr>
            </w:pPr>
            <w:r>
              <w:rPr>
                <w:rFonts w:cs="Arial"/>
                <w:iCs/>
              </w:rPr>
              <w:t xml:space="preserve">a biosecurity control order is in force under s 353 of the </w:t>
            </w:r>
            <w:r>
              <w:rPr>
                <w:rFonts w:cs="Arial"/>
                <w:i/>
              </w:rPr>
              <w:t>Biosecurity Act 2015</w:t>
            </w:r>
            <w:r w:rsidR="001F79B6">
              <w:rPr>
                <w:rFonts w:cs="Arial"/>
                <w:i/>
              </w:rPr>
              <w:t xml:space="preserve"> </w:t>
            </w:r>
            <w:r w:rsidR="001F79B6">
              <w:rPr>
                <w:rFonts w:cs="Arial"/>
                <w:iCs/>
              </w:rPr>
              <w:t>in relation to the goods or premises and the disease or pest;</w:t>
            </w:r>
          </w:p>
        </w:tc>
      </w:tr>
      <w:tr w:rsidR="001B4511" w:rsidRPr="00A77563" w14:paraId="07DE3062" w14:textId="77777777" w:rsidTr="000F3F55">
        <w:tc>
          <w:tcPr>
            <w:tcW w:w="421" w:type="dxa"/>
          </w:tcPr>
          <w:p w14:paraId="5BF0A832" w14:textId="77777777" w:rsidR="001B4511" w:rsidRPr="00B019FA" w:rsidRDefault="001B4511" w:rsidP="00B019FA">
            <w:pPr>
              <w:spacing w:after="120" w:line="276" w:lineRule="auto"/>
              <w:rPr>
                <w:rFonts w:asciiTheme="minorHAnsi" w:hAnsiTheme="minorHAnsi" w:cs="Calibri"/>
              </w:rPr>
            </w:pPr>
          </w:p>
        </w:tc>
        <w:tc>
          <w:tcPr>
            <w:tcW w:w="425" w:type="dxa"/>
          </w:tcPr>
          <w:p w14:paraId="3A717E5A" w14:textId="77777777" w:rsidR="001B4511" w:rsidRPr="00900ABD" w:rsidRDefault="001B4511"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2F0903A9" w14:textId="432FC1D2" w:rsidR="001B4511" w:rsidRDefault="00C54F72" w:rsidP="00A80AAB">
            <w:pPr>
              <w:spacing w:after="120" w:line="276" w:lineRule="auto"/>
              <w:rPr>
                <w:rFonts w:cs="Arial"/>
                <w:iCs/>
              </w:rPr>
            </w:pPr>
            <w:r>
              <w:rPr>
                <w:color w:val="000000"/>
                <w:shd w:val="clear" w:color="auto" w:fill="FFFFFF"/>
              </w:rPr>
              <w:t>it is reasonably necessary that one or more biosecurity enforcement officers should have access to the premises to exercise powers in accordance with section 360 in relation to the goods or premises (as the case may be) for the purpose of managing the biosecurity risk posed by the disease or pest</w:t>
            </w:r>
            <w:r w:rsidR="001F79B6">
              <w:rPr>
                <w:color w:val="000000"/>
                <w:shd w:val="clear" w:color="auto" w:fill="FFFFFF"/>
              </w:rPr>
              <w:t>;</w:t>
            </w:r>
          </w:p>
        </w:tc>
      </w:tr>
      <w:tr w:rsidR="001B4511" w:rsidRPr="00A77563" w14:paraId="07D3973F" w14:textId="77777777" w:rsidTr="000F3F55">
        <w:tc>
          <w:tcPr>
            <w:tcW w:w="421" w:type="dxa"/>
          </w:tcPr>
          <w:p w14:paraId="3B866A9A" w14:textId="77777777" w:rsidR="001B4511" w:rsidRPr="00B019FA" w:rsidRDefault="001B4511" w:rsidP="00B019FA">
            <w:pPr>
              <w:spacing w:after="120" w:line="276" w:lineRule="auto"/>
              <w:rPr>
                <w:rFonts w:asciiTheme="minorHAnsi" w:hAnsiTheme="minorHAnsi" w:cs="Calibri"/>
              </w:rPr>
            </w:pPr>
          </w:p>
        </w:tc>
        <w:tc>
          <w:tcPr>
            <w:tcW w:w="425" w:type="dxa"/>
          </w:tcPr>
          <w:p w14:paraId="2EB47900" w14:textId="77777777" w:rsidR="001B4511" w:rsidRPr="00900ABD" w:rsidRDefault="001B4511"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5C92D3C8" w14:textId="45EDD75D" w:rsidR="001B4511" w:rsidRDefault="001B4511" w:rsidP="00A80AAB">
            <w:pPr>
              <w:spacing w:after="120" w:line="276" w:lineRule="auto"/>
              <w:rPr>
                <w:rFonts w:asciiTheme="minorHAnsi" w:hAnsiTheme="minorHAnsi" w:cs="Calibri"/>
                <w:i/>
                <w:iCs/>
              </w:rPr>
            </w:pPr>
            <w:r>
              <w:rPr>
                <w:rFonts w:cs="Arial"/>
                <w:b/>
                <w:sz w:val="12"/>
                <w:szCs w:val="18"/>
              </w:rPr>
              <w:t>(</w:t>
            </w:r>
            <w:r w:rsidR="00595E57">
              <w:rPr>
                <w:rFonts w:cs="Arial"/>
                <w:b/>
                <w:sz w:val="12"/>
                <w:szCs w:val="18"/>
              </w:rPr>
              <w:t>iv</w:t>
            </w:r>
            <w:r>
              <w:rPr>
                <w:rFonts w:cs="Arial"/>
                <w:b/>
                <w:sz w:val="12"/>
                <w:szCs w:val="18"/>
              </w:rPr>
              <w:t>) or (</w:t>
            </w:r>
            <w:r w:rsidR="00595E57">
              <w:rPr>
                <w:rFonts w:cs="Arial"/>
                <w:b/>
                <w:sz w:val="12"/>
                <w:szCs w:val="18"/>
              </w:rPr>
              <w:t>v</w:t>
            </w:r>
            <w:r>
              <w:rPr>
                <w:rFonts w:cs="Arial"/>
                <w:b/>
                <w:sz w:val="12"/>
                <w:szCs w:val="18"/>
              </w:rPr>
              <w:t>) mandatory</w:t>
            </w:r>
            <w:r w:rsidRPr="00900ABD">
              <w:rPr>
                <w:rFonts w:cs="Arial"/>
                <w:b/>
                <w:sz w:val="12"/>
                <w:szCs w:val="18"/>
              </w:rPr>
              <w:t xml:space="preserve"> if </w:t>
            </w:r>
            <w:r>
              <w:rPr>
                <w:rFonts w:cs="Arial"/>
                <w:b/>
                <w:sz w:val="12"/>
                <w:szCs w:val="18"/>
              </w:rPr>
              <w:t>remote</w:t>
            </w:r>
            <w:r w:rsidRPr="00900ABD">
              <w:rPr>
                <w:rFonts w:cs="Arial"/>
                <w:b/>
                <w:sz w:val="12"/>
                <w:szCs w:val="18"/>
              </w:rPr>
              <w:t xml:space="preserve"> application</w:t>
            </w:r>
            <w:r w:rsidRPr="00900ABD">
              <w:rPr>
                <w:rFonts w:cs="Arial"/>
                <w:sz w:val="18"/>
                <w:szCs w:val="18"/>
              </w:rPr>
              <w:t xml:space="preserve"> </w:t>
            </w:r>
            <w:r w:rsidRPr="00900ABD">
              <w:rPr>
                <w:rFonts w:cs="Arial"/>
                <w:szCs w:val="18"/>
              </w:rPr>
              <w:t>a warrant should be issued urgently</w:t>
            </w:r>
            <w:r>
              <w:rPr>
                <w:rFonts w:cs="Arial"/>
                <w:szCs w:val="18"/>
              </w:rPr>
              <w:t>;</w:t>
            </w:r>
          </w:p>
        </w:tc>
      </w:tr>
      <w:tr w:rsidR="001B4511" w:rsidRPr="00A77563" w14:paraId="00999494" w14:textId="77777777" w:rsidTr="000F3F55">
        <w:tc>
          <w:tcPr>
            <w:tcW w:w="421" w:type="dxa"/>
          </w:tcPr>
          <w:p w14:paraId="4E87A0B9" w14:textId="77777777" w:rsidR="001B4511" w:rsidRPr="00B019FA" w:rsidRDefault="001B4511" w:rsidP="00B019FA">
            <w:pPr>
              <w:spacing w:after="120" w:line="276" w:lineRule="auto"/>
              <w:rPr>
                <w:rFonts w:asciiTheme="minorHAnsi" w:hAnsiTheme="minorHAnsi" w:cs="Calibri"/>
              </w:rPr>
            </w:pPr>
          </w:p>
        </w:tc>
        <w:tc>
          <w:tcPr>
            <w:tcW w:w="425" w:type="dxa"/>
          </w:tcPr>
          <w:p w14:paraId="442DB0CC" w14:textId="77777777" w:rsidR="001B4511" w:rsidRPr="00900ABD" w:rsidRDefault="001B4511"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27E468EA" w14:textId="7CAA7B72" w:rsidR="001B4511" w:rsidRDefault="001B4511" w:rsidP="00A80AAB">
            <w:pPr>
              <w:spacing w:after="120" w:line="276" w:lineRule="auto"/>
              <w:rPr>
                <w:rFonts w:cs="Arial"/>
                <w:b/>
                <w:sz w:val="12"/>
                <w:szCs w:val="18"/>
              </w:rPr>
            </w:pPr>
            <w:r>
              <w:rPr>
                <w:rFonts w:cs="Arial"/>
                <w:b/>
                <w:sz w:val="12"/>
                <w:szCs w:val="18"/>
              </w:rPr>
              <w:t>(</w:t>
            </w:r>
            <w:r w:rsidR="00595E57">
              <w:rPr>
                <w:rFonts w:cs="Arial"/>
                <w:b/>
                <w:sz w:val="12"/>
                <w:szCs w:val="18"/>
              </w:rPr>
              <w:t>iv</w:t>
            </w:r>
            <w:r>
              <w:rPr>
                <w:rFonts w:cs="Arial"/>
                <w:b/>
                <w:sz w:val="12"/>
                <w:szCs w:val="18"/>
              </w:rPr>
              <w:t>) or (</w:t>
            </w:r>
            <w:r w:rsidR="00595E57">
              <w:rPr>
                <w:rFonts w:cs="Arial"/>
                <w:b/>
                <w:sz w:val="12"/>
                <w:szCs w:val="18"/>
              </w:rPr>
              <w:t>v</w:t>
            </w:r>
            <w:r>
              <w:rPr>
                <w:rFonts w:cs="Arial"/>
                <w:b/>
                <w:sz w:val="12"/>
                <w:szCs w:val="18"/>
              </w:rPr>
              <w:t>) mandatory</w:t>
            </w:r>
            <w:r w:rsidRPr="00900ABD">
              <w:rPr>
                <w:rFonts w:cs="Arial"/>
                <w:b/>
                <w:sz w:val="12"/>
                <w:szCs w:val="18"/>
              </w:rPr>
              <w:t xml:space="preserve"> if </w:t>
            </w:r>
            <w:r>
              <w:rPr>
                <w:rFonts w:cs="Arial"/>
                <w:b/>
                <w:sz w:val="12"/>
                <w:szCs w:val="18"/>
              </w:rPr>
              <w:t>remote</w:t>
            </w:r>
            <w:r w:rsidRPr="00900ABD">
              <w:rPr>
                <w:rFonts w:cs="Arial"/>
                <w:b/>
                <w:sz w:val="12"/>
                <w:szCs w:val="18"/>
              </w:rPr>
              <w:t xml:space="preserve"> application</w:t>
            </w:r>
            <w:r w:rsidRPr="00900ABD">
              <w:rPr>
                <w:rFonts w:cs="Arial"/>
                <w:sz w:val="18"/>
                <w:szCs w:val="18"/>
              </w:rPr>
              <w:t xml:space="preserve"> </w:t>
            </w:r>
            <w:r w:rsidRPr="00900ABD">
              <w:rPr>
                <w:rFonts w:cs="Arial"/>
                <w:szCs w:val="18"/>
              </w:rPr>
              <w:t>the delay that would occur if an application were made in person would frustrate the effective execution of the warrant</w:t>
            </w:r>
            <w:r>
              <w:rPr>
                <w:rFonts w:cs="Arial"/>
                <w:szCs w:val="18"/>
              </w:rPr>
              <w:t>;</w:t>
            </w:r>
          </w:p>
        </w:tc>
      </w:tr>
      <w:tr w:rsidR="00DE663F" w:rsidRPr="00A77563" w14:paraId="34993D31" w14:textId="77777777" w:rsidTr="000F3F55">
        <w:tc>
          <w:tcPr>
            <w:tcW w:w="421" w:type="dxa"/>
          </w:tcPr>
          <w:p w14:paraId="32124C19" w14:textId="77777777" w:rsidR="00DE663F" w:rsidRPr="00B019FA" w:rsidRDefault="00DE663F" w:rsidP="00B019FA">
            <w:pPr>
              <w:spacing w:after="120" w:line="276" w:lineRule="auto"/>
              <w:rPr>
                <w:rFonts w:asciiTheme="minorHAnsi" w:hAnsiTheme="minorHAnsi" w:cs="Calibri"/>
              </w:rPr>
            </w:pPr>
          </w:p>
        </w:tc>
        <w:tc>
          <w:tcPr>
            <w:tcW w:w="425" w:type="dxa"/>
          </w:tcPr>
          <w:p w14:paraId="7F41E4F2" w14:textId="0C519D75" w:rsidR="00DE663F" w:rsidRPr="00900ABD" w:rsidRDefault="00DE663F" w:rsidP="00E71E2C">
            <w:pPr>
              <w:pStyle w:val="ListParagraph"/>
              <w:numPr>
                <w:ilvl w:val="0"/>
                <w:numId w:val="7"/>
              </w:numPr>
              <w:spacing w:after="120" w:line="276" w:lineRule="auto"/>
              <w:contextualSpacing w:val="0"/>
              <w:rPr>
                <w:rFonts w:asciiTheme="minorHAnsi" w:hAnsiTheme="minorHAnsi" w:cs="Calibri"/>
              </w:rPr>
            </w:pPr>
          </w:p>
        </w:tc>
        <w:tc>
          <w:tcPr>
            <w:tcW w:w="9611" w:type="dxa"/>
          </w:tcPr>
          <w:p w14:paraId="68EF04D5" w14:textId="2830BB07" w:rsidR="00DE663F" w:rsidRPr="00900ABD" w:rsidRDefault="00DE663F" w:rsidP="00E71E2C">
            <w:pPr>
              <w:overflowPunct/>
              <w:autoSpaceDE/>
              <w:autoSpaceDN/>
              <w:adjustRightInd/>
              <w:spacing w:after="120" w:line="276" w:lineRule="auto"/>
              <w:ind w:right="141"/>
              <w:jc w:val="left"/>
              <w:textAlignment w:val="auto"/>
              <w:rPr>
                <w:rFonts w:asciiTheme="minorHAnsi" w:hAnsiTheme="minorHAnsi" w:cs="Calibri"/>
              </w:rPr>
            </w:pPr>
            <w:r>
              <w:rPr>
                <w:rFonts w:cs="Arial"/>
              </w:rPr>
              <w:t xml:space="preserve">there are </w:t>
            </w:r>
            <w:r w:rsidRPr="00EC6616">
              <w:rPr>
                <w:rFonts w:cs="Arial"/>
              </w:rPr>
              <w:t>proper</w:t>
            </w:r>
            <w:r>
              <w:rPr>
                <w:rFonts w:cs="Arial"/>
              </w:rPr>
              <w:t xml:space="preserve"> grounds for the issue of the warrant under </w:t>
            </w:r>
            <w:r w:rsidRPr="00AD6A6D">
              <w:rPr>
                <w:rFonts w:cs="Arial"/>
                <w:iCs/>
              </w:rPr>
              <w:t xml:space="preserve">section </w:t>
            </w:r>
            <w:r w:rsidR="004D0E63">
              <w:rPr>
                <w:rFonts w:cs="Arial"/>
                <w:iCs/>
              </w:rPr>
              <w:t>48</w:t>
            </w:r>
            <w:r w:rsidR="00F36489">
              <w:rPr>
                <w:rFonts w:cs="Arial"/>
                <w:iCs/>
              </w:rPr>
              <w:t xml:space="preserve">9 </w:t>
            </w:r>
            <w:r w:rsidR="00D35ECC">
              <w:rPr>
                <w:rFonts w:cs="Arial"/>
                <w:iCs/>
              </w:rPr>
              <w:t xml:space="preserve">of the </w:t>
            </w:r>
            <w:r w:rsidR="00F36489">
              <w:rPr>
                <w:rFonts w:cs="Arial"/>
                <w:i/>
              </w:rPr>
              <w:t>Biosecurity Act 2015</w:t>
            </w:r>
            <w:r w:rsidR="00F36489">
              <w:rPr>
                <w:rFonts w:cs="Arial"/>
                <w:iCs/>
              </w:rPr>
              <w:t>.</w:t>
            </w:r>
          </w:p>
        </w:tc>
      </w:tr>
      <w:tr w:rsidR="00DE663F" w:rsidRPr="00A77563" w14:paraId="5EBCBE0C" w14:textId="77777777" w:rsidTr="000F3F55">
        <w:tc>
          <w:tcPr>
            <w:tcW w:w="421" w:type="dxa"/>
          </w:tcPr>
          <w:p w14:paraId="6D80508F" w14:textId="77777777" w:rsidR="00DE663F" w:rsidRPr="00DB4AFD" w:rsidRDefault="00DE663F" w:rsidP="00E71E2C">
            <w:pPr>
              <w:spacing w:after="120" w:line="276" w:lineRule="auto"/>
              <w:rPr>
                <w:rFonts w:asciiTheme="minorHAnsi" w:hAnsiTheme="minorHAnsi" w:cs="Calibri"/>
              </w:rPr>
            </w:pPr>
          </w:p>
        </w:tc>
        <w:tc>
          <w:tcPr>
            <w:tcW w:w="425" w:type="dxa"/>
          </w:tcPr>
          <w:p w14:paraId="76F1364C" w14:textId="02FE3693" w:rsidR="00DE663F" w:rsidRPr="00900ABD" w:rsidRDefault="00DE663F" w:rsidP="00DE663F">
            <w:pPr>
              <w:pStyle w:val="ListParagraph"/>
              <w:spacing w:after="120" w:line="276" w:lineRule="auto"/>
              <w:ind w:left="0"/>
              <w:contextualSpacing w:val="0"/>
              <w:rPr>
                <w:rFonts w:asciiTheme="minorHAnsi" w:hAnsiTheme="minorHAnsi" w:cs="Calibri"/>
              </w:rPr>
            </w:pPr>
          </w:p>
        </w:tc>
        <w:tc>
          <w:tcPr>
            <w:tcW w:w="9611" w:type="dxa"/>
          </w:tcPr>
          <w:p w14:paraId="75CD4429" w14:textId="1F66CFE6" w:rsidR="00DE663F" w:rsidRPr="00900ABD" w:rsidRDefault="00DE663F" w:rsidP="00E71E2C">
            <w:pPr>
              <w:spacing w:after="120" w:line="276" w:lineRule="auto"/>
              <w:rPr>
                <w:rFonts w:asciiTheme="minorHAnsi" w:hAnsiTheme="minorHAnsi" w:cs="Calibri"/>
              </w:rPr>
            </w:pPr>
          </w:p>
        </w:tc>
      </w:tr>
    </w:tbl>
    <w:p w14:paraId="3EFFBC5E" w14:textId="77777777" w:rsidR="004B29B9" w:rsidRDefault="004B29B9">
      <w:pPr>
        <w:overflowPunct/>
        <w:autoSpaceDE/>
        <w:autoSpaceDN/>
        <w:adjustRightInd/>
        <w:spacing w:after="200" w:line="276" w:lineRule="auto"/>
        <w:jc w:val="left"/>
        <w:textAlignment w:val="auto"/>
        <w:rPr>
          <w:rFonts w:asciiTheme="minorHAnsi" w:hAnsiTheme="minorHAnsi" w:cs="Calibri"/>
        </w:rPr>
      </w:pPr>
      <w:r>
        <w:rPr>
          <w:rFonts w:asciiTheme="minorHAnsi" w:hAnsiTheme="minorHAnsi" w:cs="Calibri"/>
        </w:rPr>
        <w:br w:type="page"/>
      </w:r>
    </w:p>
    <w:p w14:paraId="0C4500C2" w14:textId="77777777" w:rsidR="00A77563" w:rsidRDefault="00A77563" w:rsidP="00E71E2C">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08623A" w14:paraId="7CB93355" w14:textId="77777777" w:rsidTr="00A17808">
        <w:tc>
          <w:tcPr>
            <w:tcW w:w="10457" w:type="dxa"/>
            <w:gridSpan w:val="2"/>
          </w:tcPr>
          <w:p w14:paraId="496E62FB" w14:textId="77777777" w:rsidR="00B31E39" w:rsidRPr="0008623A" w:rsidRDefault="00B31E39" w:rsidP="00E71E2C">
            <w:pPr>
              <w:spacing w:before="240" w:after="120" w:line="276" w:lineRule="auto"/>
              <w:jc w:val="left"/>
              <w:rPr>
                <w:rFonts w:cs="Arial"/>
                <w:b/>
              </w:rPr>
            </w:pPr>
            <w:r w:rsidRPr="0008623A">
              <w:rPr>
                <w:rFonts w:cs="Arial"/>
                <w:b/>
              </w:rPr>
              <w:t>Warrant</w:t>
            </w:r>
          </w:p>
          <w:p w14:paraId="32D1DF45" w14:textId="0AF74931" w:rsidR="00E4149D" w:rsidRPr="00F707C3" w:rsidRDefault="004558E3" w:rsidP="00E71E2C">
            <w:pPr>
              <w:spacing w:before="120" w:after="120" w:line="276" w:lineRule="auto"/>
              <w:jc w:val="left"/>
              <w:rPr>
                <w:rFonts w:cs="Arial"/>
              </w:rPr>
            </w:pPr>
            <w:r>
              <w:rPr>
                <w:rFonts w:cs="Arial"/>
              </w:rPr>
              <w:t>This warrant is issued under section</w:t>
            </w:r>
            <w:r w:rsidR="00F36489">
              <w:rPr>
                <w:rFonts w:cs="Arial"/>
              </w:rPr>
              <w:t xml:space="preserve"> 488 of the </w:t>
            </w:r>
            <w:r w:rsidR="00477B50">
              <w:rPr>
                <w:rFonts w:cs="Arial"/>
                <w:i/>
                <w:iCs/>
              </w:rPr>
              <w:t>Biosecurity Act 2015</w:t>
            </w:r>
            <w:r>
              <w:rPr>
                <w:rFonts w:cs="Arial"/>
                <w:i/>
                <w:iCs/>
              </w:rPr>
              <w:t xml:space="preserve"> </w:t>
            </w:r>
            <w:r>
              <w:rPr>
                <w:rFonts w:cs="Arial"/>
              </w:rPr>
              <w:t>for the purpose [</w:t>
            </w:r>
            <w:r>
              <w:rPr>
                <w:rFonts w:cs="Arial"/>
                <w:i/>
                <w:iCs/>
              </w:rPr>
              <w:t xml:space="preserve">insert </w:t>
            </w:r>
            <w:r w:rsidR="00C61A70">
              <w:rPr>
                <w:rFonts w:cs="Arial"/>
                <w:i/>
                <w:iCs/>
              </w:rPr>
              <w:t>purpose for which the warrant is granted</w:t>
            </w:r>
            <w:r>
              <w:rPr>
                <w:rFonts w:cs="Arial"/>
              </w:rPr>
              <w:t>]</w:t>
            </w:r>
            <w:r w:rsidR="00C61A70">
              <w:rPr>
                <w:rFonts w:cs="Arial"/>
              </w:rPr>
              <w:t>.</w:t>
            </w:r>
          </w:p>
          <w:p w14:paraId="3E9BDEA5" w14:textId="27901F01" w:rsidR="000F7743" w:rsidRPr="000F7743" w:rsidRDefault="000F7743" w:rsidP="00E71E2C">
            <w:pPr>
              <w:spacing w:before="120" w:after="120" w:line="276" w:lineRule="auto"/>
              <w:jc w:val="left"/>
              <w:rPr>
                <w:rFonts w:cs="Arial"/>
              </w:rPr>
            </w:pPr>
            <w:r w:rsidRPr="000F7743">
              <w:rPr>
                <w:rFonts w:cs="Arial"/>
              </w:rPr>
              <w:t xml:space="preserve">This </w:t>
            </w:r>
            <w:r w:rsidR="00953ED5">
              <w:rPr>
                <w:rFonts w:cs="Arial"/>
              </w:rPr>
              <w:t>w</w:t>
            </w:r>
            <w:r w:rsidRPr="000F7743">
              <w:rPr>
                <w:rFonts w:cs="Arial"/>
              </w:rPr>
              <w:t xml:space="preserve">arrant </w:t>
            </w:r>
            <w:r w:rsidR="00313739">
              <w:rPr>
                <w:rFonts w:cs="Arial"/>
              </w:rPr>
              <w:t xml:space="preserve">is an entry warrant and </w:t>
            </w:r>
            <w:r w:rsidRPr="000F7743">
              <w:rPr>
                <w:rFonts w:cs="Arial"/>
              </w:rPr>
              <w:t xml:space="preserve">authorises </w:t>
            </w:r>
            <w:r w:rsidRPr="000F3F55">
              <w:rPr>
                <w:rFonts w:cs="Arial"/>
              </w:rPr>
              <w:t xml:space="preserve">the </w:t>
            </w:r>
            <w:r w:rsidR="008D4CE3">
              <w:rPr>
                <w:rFonts w:cs="Arial"/>
              </w:rPr>
              <w:t xml:space="preserve">authorised </w:t>
            </w:r>
            <w:r w:rsidR="00AD6A6D">
              <w:rPr>
                <w:rFonts w:cs="Arial"/>
              </w:rPr>
              <w:t>persons</w:t>
            </w:r>
            <w:r w:rsidR="004D124A">
              <w:rPr>
                <w:rFonts w:cs="Arial"/>
              </w:rPr>
              <w:t>, on any one or more occasions while the warrant remains in force</w:t>
            </w:r>
            <w:r w:rsidR="005542E1">
              <w:rPr>
                <w:rFonts w:cs="Arial"/>
              </w:rPr>
              <w:t xml:space="preserve">, </w:t>
            </w:r>
            <w:r w:rsidR="00AD6A6D">
              <w:rPr>
                <w:rFonts w:cs="Arial"/>
              </w:rPr>
              <w:t>with such assistants and by such force as is necessary and reasonable</w:t>
            </w:r>
            <w:r w:rsidR="00B304AF">
              <w:rPr>
                <w:rFonts w:cs="Arial"/>
              </w:rPr>
              <w:t xml:space="preserve"> in the circumstances</w:t>
            </w:r>
            <w:r w:rsidR="005261D9">
              <w:rPr>
                <w:rFonts w:cs="Arial"/>
              </w:rPr>
              <w:t>,</w:t>
            </w:r>
            <w:r w:rsidR="00AD6A6D">
              <w:rPr>
                <w:rFonts w:cs="Arial"/>
              </w:rPr>
              <w:t xml:space="preserve"> </w:t>
            </w:r>
            <w:r w:rsidR="005542E1">
              <w:rPr>
                <w:rFonts w:cs="Arial"/>
              </w:rPr>
              <w:t>to:</w:t>
            </w:r>
          </w:p>
        </w:tc>
      </w:tr>
      <w:tr w:rsidR="005542E1" w:rsidRPr="005542E1" w14:paraId="35F5484A" w14:textId="77777777" w:rsidTr="00A17808">
        <w:tc>
          <w:tcPr>
            <w:tcW w:w="421" w:type="dxa"/>
          </w:tcPr>
          <w:p w14:paraId="05B34550" w14:textId="77777777" w:rsidR="005542E1" w:rsidRPr="00956364" w:rsidRDefault="005542E1" w:rsidP="00956364">
            <w:pPr>
              <w:spacing w:after="120" w:line="276" w:lineRule="auto"/>
              <w:rPr>
                <w:rFonts w:asciiTheme="minorHAnsi" w:hAnsiTheme="minorHAnsi" w:cs="Calibri"/>
              </w:rPr>
            </w:pPr>
          </w:p>
        </w:tc>
        <w:tc>
          <w:tcPr>
            <w:tcW w:w="10036" w:type="dxa"/>
          </w:tcPr>
          <w:p w14:paraId="27A9BE46" w14:textId="594DDCA5" w:rsidR="005542E1" w:rsidRPr="00AD6A6D" w:rsidRDefault="00D80283" w:rsidP="00E71E2C">
            <w:pPr>
              <w:spacing w:after="120" w:line="276" w:lineRule="auto"/>
              <w:rPr>
                <w:rFonts w:asciiTheme="minorHAnsi" w:hAnsiTheme="minorHAnsi" w:cs="Calibri"/>
              </w:rPr>
            </w:pPr>
            <w:r>
              <w:rPr>
                <w:rFonts w:cs="Arial"/>
              </w:rPr>
              <w:t>(a)</w:t>
            </w:r>
            <w:r>
              <w:rPr>
                <w:rFonts w:cs="Arial"/>
              </w:rPr>
              <w:tab/>
            </w:r>
            <w:r w:rsidR="00AD6A6D" w:rsidRPr="00AD6A6D">
              <w:rPr>
                <w:rFonts w:cs="Arial"/>
              </w:rPr>
              <w:t>enter [</w:t>
            </w:r>
            <w:r w:rsidR="00AD6A6D" w:rsidRPr="00AD6A6D">
              <w:rPr>
                <w:rFonts w:cs="Arial"/>
                <w:i/>
              </w:rPr>
              <w:t>description of premises, address</w:t>
            </w:r>
            <w:r w:rsidR="00AD6A6D" w:rsidRPr="00AD6A6D">
              <w:rPr>
                <w:rFonts w:cs="Arial"/>
              </w:rPr>
              <w:t>]</w:t>
            </w:r>
            <w:r w:rsidR="00567135">
              <w:rPr>
                <w:rFonts w:cs="Arial"/>
              </w:rPr>
              <w:t>;</w:t>
            </w:r>
          </w:p>
        </w:tc>
      </w:tr>
      <w:tr w:rsidR="00F81F1B" w:rsidRPr="005542E1" w14:paraId="2417AAB8" w14:textId="77777777" w:rsidTr="00A17808">
        <w:tc>
          <w:tcPr>
            <w:tcW w:w="421" w:type="dxa"/>
          </w:tcPr>
          <w:p w14:paraId="0E1ECBB4" w14:textId="77777777" w:rsidR="00F81F1B" w:rsidRPr="00956364" w:rsidRDefault="00F81F1B" w:rsidP="00956364">
            <w:pPr>
              <w:spacing w:after="120" w:line="276" w:lineRule="auto"/>
              <w:rPr>
                <w:rFonts w:asciiTheme="minorHAnsi" w:hAnsiTheme="minorHAnsi" w:cs="Calibri"/>
              </w:rPr>
            </w:pPr>
          </w:p>
        </w:tc>
        <w:tc>
          <w:tcPr>
            <w:tcW w:w="10036" w:type="dxa"/>
          </w:tcPr>
          <w:p w14:paraId="4E797203" w14:textId="4C5E68BA" w:rsidR="00F81F1B" w:rsidRPr="00F81F1B" w:rsidRDefault="00D80283" w:rsidP="00C61A70">
            <w:pPr>
              <w:spacing w:after="120" w:line="276" w:lineRule="auto"/>
              <w:ind w:left="567" w:hanging="567"/>
              <w:rPr>
                <w:rFonts w:cs="Arial"/>
              </w:rPr>
            </w:pPr>
            <w:r>
              <w:rPr>
                <w:rFonts w:cs="Arial"/>
              </w:rPr>
              <w:t>(b)</w:t>
            </w:r>
            <w:r>
              <w:rPr>
                <w:rFonts w:cs="Arial"/>
              </w:rPr>
              <w:tab/>
            </w:r>
            <w:r w:rsidR="00B00A90">
              <w:rPr>
                <w:rFonts w:cs="Arial"/>
              </w:rPr>
              <w:t>e</w:t>
            </w:r>
            <w:r w:rsidR="00F81F1B">
              <w:rPr>
                <w:rFonts w:cs="Arial"/>
              </w:rPr>
              <w:t xml:space="preserve">xercise the powers set out in </w:t>
            </w:r>
            <w:r w:rsidR="00C54F72">
              <w:rPr>
                <w:rFonts w:cs="Arial"/>
              </w:rPr>
              <w:t>section 360</w:t>
            </w:r>
            <w:r w:rsidR="00355DB5">
              <w:rPr>
                <w:rFonts w:cs="Arial"/>
              </w:rPr>
              <w:t xml:space="preserve"> </w:t>
            </w:r>
            <w:r w:rsidR="00920064">
              <w:rPr>
                <w:rFonts w:cs="Arial"/>
              </w:rPr>
              <w:t xml:space="preserve">of the </w:t>
            </w:r>
            <w:r w:rsidR="00355DB5">
              <w:rPr>
                <w:rFonts w:cs="Arial"/>
                <w:i/>
                <w:iCs/>
              </w:rPr>
              <w:t>Biosecurity Act 2015</w:t>
            </w:r>
            <w:r w:rsidR="00567135">
              <w:rPr>
                <w:rFonts w:cs="Arial"/>
                <w:i/>
                <w:iCs/>
              </w:rPr>
              <w:t>;</w:t>
            </w:r>
            <w:r w:rsidR="00F81F1B">
              <w:rPr>
                <w:rFonts w:cs="Arial"/>
              </w:rPr>
              <w:t xml:space="preserve"> </w:t>
            </w:r>
          </w:p>
        </w:tc>
      </w:tr>
      <w:tr w:rsidR="00355DB5" w:rsidRPr="005542E1" w14:paraId="07D2F32F" w14:textId="77777777" w:rsidTr="00A17808">
        <w:tc>
          <w:tcPr>
            <w:tcW w:w="421" w:type="dxa"/>
          </w:tcPr>
          <w:p w14:paraId="05407520" w14:textId="57C7D68C" w:rsidR="00355DB5" w:rsidRPr="00814178" w:rsidRDefault="00355DB5" w:rsidP="00814178">
            <w:pPr>
              <w:spacing w:after="120" w:line="276" w:lineRule="auto"/>
              <w:rPr>
                <w:rFonts w:asciiTheme="minorHAnsi" w:hAnsiTheme="minorHAnsi" w:cs="Calibri"/>
              </w:rPr>
            </w:pPr>
          </w:p>
        </w:tc>
        <w:tc>
          <w:tcPr>
            <w:tcW w:w="10036" w:type="dxa"/>
          </w:tcPr>
          <w:p w14:paraId="14D9EFD8" w14:textId="6EF25A7E" w:rsidR="00355DB5" w:rsidRPr="00B43F08" w:rsidRDefault="00B43F08" w:rsidP="00B43F08">
            <w:pPr>
              <w:spacing w:after="120" w:line="276" w:lineRule="auto"/>
              <w:rPr>
                <w:rFonts w:cs="Arial"/>
              </w:rPr>
            </w:pPr>
            <w:r>
              <w:rPr>
                <w:rFonts w:cs="Arial"/>
                <w:bCs/>
                <w:szCs w:val="18"/>
              </w:rPr>
              <w:t>(c)</w:t>
            </w:r>
            <w:r>
              <w:rPr>
                <w:rFonts w:cs="Arial"/>
                <w:bCs/>
                <w:szCs w:val="18"/>
              </w:rPr>
              <w:tab/>
            </w:r>
            <w:r w:rsidR="00567135">
              <w:rPr>
                <w:rFonts w:cs="Arial"/>
                <w:b/>
                <w:sz w:val="12"/>
                <w:szCs w:val="18"/>
              </w:rPr>
              <w:t xml:space="preserve">if applicable </w:t>
            </w:r>
            <w:r w:rsidR="0023644A" w:rsidRPr="00B43F08">
              <w:rPr>
                <w:rFonts w:cs="Arial"/>
                <w:bCs/>
                <w:szCs w:val="18"/>
              </w:rPr>
              <w:t>be accompanied by</w:t>
            </w:r>
            <w:r w:rsidR="00B175FE">
              <w:rPr>
                <w:rFonts w:cs="Arial"/>
                <w:bCs/>
                <w:szCs w:val="18"/>
              </w:rPr>
              <w:t xml:space="preserve"> </w:t>
            </w:r>
            <w:r w:rsidR="0023644A" w:rsidRPr="00B43F08">
              <w:rPr>
                <w:rFonts w:cs="Arial"/>
                <w:bCs/>
                <w:szCs w:val="18"/>
              </w:rPr>
              <w:t xml:space="preserve">and make use of a specified kind of animal in the </w:t>
            </w:r>
            <w:r w:rsidR="00151256" w:rsidRPr="00B43F08">
              <w:rPr>
                <w:rFonts w:cs="Arial"/>
                <w:bCs/>
                <w:szCs w:val="18"/>
              </w:rPr>
              <w:t xml:space="preserve">exercise of the authority </w:t>
            </w:r>
            <w:r w:rsidR="00567135">
              <w:rPr>
                <w:rFonts w:cs="Arial"/>
                <w:bCs/>
                <w:szCs w:val="18"/>
              </w:rPr>
              <w:tab/>
            </w:r>
            <w:r w:rsidR="00151256" w:rsidRPr="00B43F08">
              <w:rPr>
                <w:rFonts w:cs="Arial"/>
                <w:bCs/>
                <w:szCs w:val="18"/>
              </w:rPr>
              <w:t>granted by this warrant, namely [</w:t>
            </w:r>
            <w:r w:rsidR="00151256" w:rsidRPr="00B43F08">
              <w:rPr>
                <w:rFonts w:cs="Arial"/>
                <w:bCs/>
                <w:i/>
                <w:iCs/>
                <w:szCs w:val="18"/>
              </w:rPr>
              <w:t>specify the kind of animal</w:t>
            </w:r>
            <w:r w:rsidR="00151256" w:rsidRPr="00B43F08">
              <w:rPr>
                <w:rFonts w:cs="Arial"/>
                <w:bCs/>
                <w:szCs w:val="18"/>
              </w:rPr>
              <w:t>]</w:t>
            </w:r>
            <w:r w:rsidR="00567135">
              <w:rPr>
                <w:rFonts w:cs="Arial"/>
                <w:bCs/>
                <w:szCs w:val="18"/>
              </w:rPr>
              <w:t>;</w:t>
            </w:r>
          </w:p>
        </w:tc>
      </w:tr>
      <w:tr w:rsidR="005542E1" w:rsidRPr="005542E1" w14:paraId="5D57ADCB" w14:textId="77777777" w:rsidTr="00A17808">
        <w:tc>
          <w:tcPr>
            <w:tcW w:w="421" w:type="dxa"/>
          </w:tcPr>
          <w:p w14:paraId="18E49C9F" w14:textId="77777777" w:rsidR="005542E1" w:rsidRPr="005542E1" w:rsidRDefault="005542E1" w:rsidP="00E71E2C">
            <w:pPr>
              <w:pStyle w:val="ListParagraph"/>
              <w:numPr>
                <w:ilvl w:val="0"/>
                <w:numId w:val="13"/>
              </w:numPr>
              <w:spacing w:after="120" w:line="276" w:lineRule="auto"/>
              <w:contextualSpacing w:val="0"/>
              <w:rPr>
                <w:rFonts w:asciiTheme="minorHAnsi" w:hAnsiTheme="minorHAnsi" w:cs="Calibri"/>
              </w:rPr>
            </w:pPr>
          </w:p>
        </w:tc>
        <w:tc>
          <w:tcPr>
            <w:tcW w:w="10036" w:type="dxa"/>
          </w:tcPr>
          <w:p w14:paraId="6477A73D" w14:textId="59D95603" w:rsidR="005542E1" w:rsidRPr="00AD6A6D" w:rsidRDefault="00947C95" w:rsidP="00E71E2C">
            <w:pPr>
              <w:spacing w:after="120" w:line="276" w:lineRule="auto"/>
              <w:rPr>
                <w:rFonts w:asciiTheme="minorHAnsi" w:hAnsiTheme="minorHAnsi" w:cs="Calibri"/>
              </w:rPr>
            </w:pPr>
            <w:r>
              <w:rPr>
                <w:rFonts w:asciiTheme="minorHAnsi" w:hAnsiTheme="minorHAnsi" w:cs="Calibri"/>
              </w:rPr>
              <w:t>(</w:t>
            </w:r>
            <w:r w:rsidR="00AE7C12">
              <w:rPr>
                <w:rFonts w:asciiTheme="minorHAnsi" w:hAnsiTheme="minorHAnsi" w:cs="Calibri"/>
              </w:rPr>
              <w:t>d</w:t>
            </w:r>
            <w:r>
              <w:rPr>
                <w:rFonts w:asciiTheme="minorHAnsi" w:hAnsiTheme="minorHAnsi" w:cs="Calibri"/>
              </w:rPr>
              <w:t>)</w:t>
            </w:r>
            <w:r>
              <w:rPr>
                <w:rFonts w:asciiTheme="minorHAnsi" w:hAnsiTheme="minorHAnsi" w:cs="Calibri"/>
              </w:rPr>
              <w:tab/>
            </w:r>
            <w:r w:rsidR="00181DF0" w:rsidRPr="00AD6A6D">
              <w:rPr>
                <w:rFonts w:asciiTheme="minorHAnsi" w:hAnsiTheme="minorHAnsi" w:cs="Calibri"/>
              </w:rPr>
              <w:t>[</w:t>
            </w:r>
            <w:r w:rsidR="005542E1" w:rsidRPr="00AD6A6D">
              <w:rPr>
                <w:rFonts w:asciiTheme="minorHAnsi" w:hAnsiTheme="minorHAnsi" w:cs="Calibri"/>
                <w:i/>
              </w:rPr>
              <w:t>other – specify</w:t>
            </w:r>
            <w:r w:rsidR="005542E1" w:rsidRPr="00AD6A6D">
              <w:rPr>
                <w:rFonts w:asciiTheme="minorHAnsi" w:hAnsiTheme="minorHAnsi" w:cs="Calibri"/>
              </w:rPr>
              <w:t>]</w:t>
            </w:r>
            <w:r w:rsidR="00AD6A6D">
              <w:rPr>
                <w:rFonts w:asciiTheme="minorHAnsi" w:hAnsiTheme="minorHAnsi" w:cs="Calibri"/>
              </w:rPr>
              <w:t>.</w:t>
            </w:r>
          </w:p>
        </w:tc>
      </w:tr>
      <w:tr w:rsidR="005542E1" w:rsidRPr="0008623A" w14:paraId="2F47A62B" w14:textId="77777777" w:rsidTr="00A17808">
        <w:tc>
          <w:tcPr>
            <w:tcW w:w="10457" w:type="dxa"/>
            <w:gridSpan w:val="2"/>
          </w:tcPr>
          <w:p w14:paraId="387C3B6B" w14:textId="08C3DCAD" w:rsidR="005542E1" w:rsidRPr="000F7743" w:rsidRDefault="005542E1" w:rsidP="00C76279">
            <w:pPr>
              <w:spacing w:before="240" w:line="276" w:lineRule="auto"/>
              <w:jc w:val="left"/>
              <w:rPr>
                <w:rFonts w:cs="Arial"/>
              </w:rPr>
            </w:pPr>
            <w:r>
              <w:rPr>
                <w:rFonts w:cs="Arial"/>
              </w:rPr>
              <w:t>This w</w:t>
            </w:r>
            <w:r w:rsidRPr="000F7743">
              <w:rPr>
                <w:rFonts w:cs="Arial"/>
              </w:rPr>
              <w:t>arrant</w:t>
            </w:r>
            <w:r>
              <w:rPr>
                <w:rFonts w:cs="Arial"/>
              </w:rPr>
              <w:t>:</w:t>
            </w:r>
          </w:p>
          <w:p w14:paraId="11005BD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at any time of day.</w:t>
            </w:r>
          </w:p>
          <w:p w14:paraId="55CF935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753EA04"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09454F88" w14:textId="77777777" w:rsidR="005542E1" w:rsidRPr="001260F5" w:rsidRDefault="005542E1" w:rsidP="00C76279">
            <w:pPr>
              <w:pStyle w:val="ListParagraph"/>
              <w:numPr>
                <w:ilvl w:val="0"/>
                <w:numId w:val="2"/>
              </w:numPr>
              <w:spacing w:before="120" w:after="120" w:line="276" w:lineRule="auto"/>
              <w:ind w:left="454" w:hanging="454"/>
              <w:contextualSpacing w:val="0"/>
              <w:jc w:val="left"/>
              <w:rPr>
                <w:rFonts w:cs="Arial"/>
              </w:rPr>
            </w:pPr>
            <w:r w:rsidRPr="001260F5">
              <w:rPr>
                <w:rFonts w:cs="Arial"/>
              </w:rPr>
              <w:t>[</w:t>
            </w:r>
            <w:r w:rsidRPr="00B04540">
              <w:rPr>
                <w:rFonts w:cs="Arial"/>
                <w:i/>
              </w:rPr>
              <w:t>other</w:t>
            </w:r>
            <w:r w:rsidRPr="001260F5">
              <w:rPr>
                <w:rFonts w:cs="Arial"/>
              </w:rPr>
              <w:t>].</w:t>
            </w:r>
          </w:p>
          <w:p w14:paraId="444A8ADE" w14:textId="77777777" w:rsidR="005542E1" w:rsidRPr="00E35159" w:rsidRDefault="005542E1" w:rsidP="00C76279">
            <w:pPr>
              <w:spacing w:before="240" w:after="120" w:line="276" w:lineRule="auto"/>
              <w:jc w:val="left"/>
              <w:rPr>
                <w:rFonts w:cs="Arial"/>
                <w:b/>
              </w:rPr>
            </w:pPr>
            <w:r w:rsidRPr="00E35159">
              <w:rPr>
                <w:rFonts w:cs="Arial"/>
                <w:b/>
              </w:rPr>
              <w:t xml:space="preserve">Expiration </w:t>
            </w:r>
          </w:p>
          <w:p w14:paraId="16BB6CBF" w14:textId="5B3C8BAB" w:rsidR="005542E1" w:rsidRPr="0008623A" w:rsidRDefault="005542E1" w:rsidP="00C76279">
            <w:pPr>
              <w:spacing w:before="120" w:after="120" w:line="276" w:lineRule="auto"/>
              <w:ind w:left="595" w:hanging="567"/>
              <w:jc w:val="left"/>
              <w:rPr>
                <w:rFonts w:cs="Arial"/>
                <w:b/>
              </w:rPr>
            </w:pPr>
            <w:r>
              <w:rPr>
                <w:rFonts w:cs="Arial"/>
              </w:rPr>
              <w:t>This warrant expires on</w:t>
            </w:r>
            <w:r w:rsidRPr="003C12E7">
              <w:rPr>
                <w:rFonts w:cs="Arial"/>
              </w:rPr>
              <w:t xml:space="preserve"> [</w:t>
            </w:r>
            <w:r w:rsidRPr="003C12E7">
              <w:rPr>
                <w:rFonts w:cs="Arial"/>
                <w:i/>
              </w:rPr>
              <w:t>date</w:t>
            </w:r>
            <w:r>
              <w:rPr>
                <w:rFonts w:cs="Arial"/>
                <w:i/>
              </w:rPr>
              <w:t>/time</w:t>
            </w:r>
            <w:r w:rsidRPr="003C12E7">
              <w:rPr>
                <w:rFonts w:cs="Arial"/>
              </w:rPr>
              <w:t>]</w:t>
            </w:r>
            <w:r>
              <w:rPr>
                <w:rFonts w:cs="Arial"/>
              </w:rPr>
              <w:t xml:space="preserve">, being a date not more than </w:t>
            </w:r>
            <w:r w:rsidR="00C54F72">
              <w:rPr>
                <w:rFonts w:cs="Arial"/>
              </w:rPr>
              <w:t>1 month</w:t>
            </w:r>
            <w:r w:rsidR="00A80AAB">
              <w:rPr>
                <w:rFonts w:cs="Arial"/>
              </w:rPr>
              <w:t xml:space="preserve"> </w:t>
            </w:r>
            <w:r>
              <w:rPr>
                <w:rFonts w:cs="Arial"/>
              </w:rPr>
              <w:t xml:space="preserve">after the issue of this warrant. </w:t>
            </w:r>
          </w:p>
        </w:tc>
      </w:tr>
    </w:tbl>
    <w:p w14:paraId="2E8ED387" w14:textId="77777777" w:rsidR="005542E1" w:rsidRDefault="005542E1" w:rsidP="00C76279">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14:paraId="6B6305F8" w14:textId="77777777" w:rsidTr="005F396D">
        <w:tc>
          <w:tcPr>
            <w:tcW w:w="10457" w:type="dxa"/>
          </w:tcPr>
          <w:p w14:paraId="00D4DAAF" w14:textId="52F94DE7" w:rsidR="001260F5" w:rsidRPr="003371BE" w:rsidRDefault="004179BB" w:rsidP="00C76279">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445BC2" w:rsidRDefault="001260F5" w:rsidP="00C76279">
            <w:pPr>
              <w:spacing w:before="600" w:line="276" w:lineRule="auto"/>
              <w:ind w:right="176"/>
              <w:rPr>
                <w:rFonts w:cs="Arial"/>
              </w:rPr>
            </w:pPr>
            <w:r>
              <w:rPr>
                <w:rFonts w:cs="Arial"/>
              </w:rPr>
              <w:t>…………………………………………</w:t>
            </w:r>
          </w:p>
          <w:p w14:paraId="2EE584C1" w14:textId="25D0C6C4" w:rsidR="001260F5" w:rsidRPr="00445BC2" w:rsidRDefault="001260F5" w:rsidP="00C76279">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140EA7">
              <w:rPr>
                <w:rFonts w:cs="Arial"/>
                <w:iCs/>
              </w:rPr>
              <w:t xml:space="preserve">Judicial </w:t>
            </w:r>
            <w:r>
              <w:rPr>
                <w:rFonts w:cs="Arial"/>
                <w:iCs/>
              </w:rPr>
              <w:t>O</w:t>
            </w:r>
            <w:r w:rsidRPr="00AD456C">
              <w:rPr>
                <w:rFonts w:cs="Arial"/>
                <w:iCs/>
              </w:rPr>
              <w:t>fficer</w:t>
            </w:r>
          </w:p>
          <w:p w14:paraId="3622AD67" w14:textId="77777777" w:rsidR="001260F5" w:rsidRDefault="001260F5" w:rsidP="00C76279">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3"/>
      <w:bookmarkEnd w:id="4"/>
      <w:bookmarkEnd w:id="5"/>
    </w:tbl>
    <w:p w14:paraId="663C29E5" w14:textId="3CBFC1D3" w:rsidR="007B1894" w:rsidRPr="0008623A" w:rsidRDefault="007B1894" w:rsidP="00433539">
      <w:pPr>
        <w:rPr>
          <w:rFonts w:asciiTheme="minorHAnsi" w:hAnsiTheme="minorHAnsi" w:cs="Calibri"/>
        </w:rPr>
      </w:pPr>
    </w:p>
    <w:sectPr w:rsidR="007B1894"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6EB2" w14:textId="77777777" w:rsidR="00D81D79" w:rsidRDefault="00D81D79" w:rsidP="00F437EE">
      <w:r>
        <w:separator/>
      </w:r>
    </w:p>
  </w:endnote>
  <w:endnote w:type="continuationSeparator" w:id="0">
    <w:p w14:paraId="1397F860" w14:textId="77777777" w:rsidR="00D81D79" w:rsidRDefault="00D81D79"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5F78" w14:textId="77777777" w:rsidR="00D81D79" w:rsidRDefault="00D81D79" w:rsidP="00F437EE">
      <w:r>
        <w:separator/>
      </w:r>
    </w:p>
  </w:footnote>
  <w:footnote w:type="continuationSeparator" w:id="0">
    <w:p w14:paraId="75F6170B" w14:textId="77777777" w:rsidR="00D81D79" w:rsidRDefault="00D81D79"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765AB05E" w:rsidR="00F42926" w:rsidRDefault="00865B2D" w:rsidP="00F42926">
    <w:pPr>
      <w:pStyle w:val="Header"/>
      <w:rPr>
        <w:lang w:val="en-US"/>
      </w:rPr>
    </w:pPr>
    <w:r>
      <w:rPr>
        <w:lang w:val="en-US"/>
      </w:rPr>
      <w:t xml:space="preserve">Form </w:t>
    </w:r>
    <w:r w:rsidR="004A2EF3">
      <w:rPr>
        <w:lang w:val="en-US"/>
      </w:rPr>
      <w:t>10</w:t>
    </w:r>
    <w:r w:rsidR="00573CBD">
      <w:rPr>
        <w:lang w:val="en-US"/>
      </w:rPr>
      <w:t>2</w:t>
    </w:r>
    <w:r w:rsidR="005B785B">
      <w:rPr>
        <w:lang w:val="en-US"/>
      </w:rPr>
      <w:t>A</w:t>
    </w:r>
    <w:r w:rsidR="001B4511">
      <w:rPr>
        <w:lang w:val="en-US"/>
      </w:rPr>
      <w:t>MCO</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D90A312" w:rsidR="00E92F2A" w:rsidRDefault="00E447A9" w:rsidP="009352D8">
    <w:pPr>
      <w:pStyle w:val="Header"/>
      <w:rPr>
        <w:lang w:val="en-US"/>
      </w:rPr>
    </w:pPr>
    <w:r>
      <w:rPr>
        <w:lang w:val="en-US"/>
      </w:rPr>
      <w:t xml:space="preserve">Form </w:t>
    </w:r>
    <w:r w:rsidR="004A2EF3">
      <w:rPr>
        <w:lang w:val="en-US"/>
      </w:rPr>
      <w:t>10</w:t>
    </w:r>
    <w:r w:rsidR="00573CBD">
      <w:rPr>
        <w:lang w:val="en-US"/>
      </w:rPr>
      <w:t>2</w:t>
    </w:r>
    <w:r w:rsidR="001C1EF1">
      <w:rPr>
        <w:lang w:val="en-US"/>
      </w:rPr>
      <w:t>A</w:t>
    </w:r>
    <w:r w:rsidR="001B4511">
      <w:rPr>
        <w:lang w:val="en-US"/>
      </w:rPr>
      <w:t>MCO</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419DCA91"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71677"/>
    <w:multiLevelType w:val="hybridMultilevel"/>
    <w:tmpl w:val="EE58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726FE3"/>
    <w:multiLevelType w:val="hybridMultilevel"/>
    <w:tmpl w:val="93CCA518"/>
    <w:lvl w:ilvl="0" w:tplc="3452B9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656C12"/>
    <w:multiLevelType w:val="hybridMultilevel"/>
    <w:tmpl w:val="C330BCF2"/>
    <w:lvl w:ilvl="0" w:tplc="D00E3B6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821159"/>
    <w:multiLevelType w:val="multilevel"/>
    <w:tmpl w:val="DF5C8044"/>
    <w:lvl w:ilvl="0">
      <w:start w:val="1"/>
      <w:numFmt w:val="lowerRoman"/>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6516E8"/>
    <w:multiLevelType w:val="hybridMultilevel"/>
    <w:tmpl w:val="F7ECB92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D5727E"/>
    <w:multiLevelType w:val="hybridMultilevel"/>
    <w:tmpl w:val="1818D3A2"/>
    <w:lvl w:ilvl="0" w:tplc="B34E516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80723B"/>
    <w:multiLevelType w:val="hybridMultilevel"/>
    <w:tmpl w:val="4188878A"/>
    <w:lvl w:ilvl="0" w:tplc="C47ECA20">
      <w:start w:val="4"/>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20"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BF6795"/>
    <w:multiLevelType w:val="hybridMultilevel"/>
    <w:tmpl w:val="086A3078"/>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9945473">
    <w:abstractNumId w:val="19"/>
  </w:num>
  <w:num w:numId="2" w16cid:durableId="1195078002">
    <w:abstractNumId w:val="20"/>
  </w:num>
  <w:num w:numId="3" w16cid:durableId="194008289">
    <w:abstractNumId w:val="11"/>
  </w:num>
  <w:num w:numId="4" w16cid:durableId="1846168183">
    <w:abstractNumId w:val="2"/>
  </w:num>
  <w:num w:numId="5" w16cid:durableId="407771153">
    <w:abstractNumId w:val="24"/>
  </w:num>
  <w:num w:numId="6" w16cid:durableId="702249947">
    <w:abstractNumId w:val="10"/>
  </w:num>
  <w:num w:numId="7" w16cid:durableId="277221917">
    <w:abstractNumId w:val="8"/>
  </w:num>
  <w:num w:numId="8" w16cid:durableId="727923167">
    <w:abstractNumId w:val="5"/>
  </w:num>
  <w:num w:numId="9" w16cid:durableId="2023965952">
    <w:abstractNumId w:val="13"/>
  </w:num>
  <w:num w:numId="10" w16cid:durableId="1112019995">
    <w:abstractNumId w:val="21"/>
  </w:num>
  <w:num w:numId="11" w16cid:durableId="787814006">
    <w:abstractNumId w:val="16"/>
  </w:num>
  <w:num w:numId="12" w16cid:durableId="851064103">
    <w:abstractNumId w:val="0"/>
  </w:num>
  <w:num w:numId="13" w16cid:durableId="207491700">
    <w:abstractNumId w:val="4"/>
  </w:num>
  <w:num w:numId="14" w16cid:durableId="89013012">
    <w:abstractNumId w:val="9"/>
  </w:num>
  <w:num w:numId="15" w16cid:durableId="694841149">
    <w:abstractNumId w:val="18"/>
  </w:num>
  <w:num w:numId="16" w16cid:durableId="1290238802">
    <w:abstractNumId w:val="1"/>
  </w:num>
  <w:num w:numId="17" w16cid:durableId="1761288411">
    <w:abstractNumId w:val="22"/>
  </w:num>
  <w:num w:numId="18" w16cid:durableId="1474104092">
    <w:abstractNumId w:val="6"/>
  </w:num>
  <w:num w:numId="19" w16cid:durableId="1019890886">
    <w:abstractNumId w:val="25"/>
  </w:num>
  <w:num w:numId="20" w16cid:durableId="279845127">
    <w:abstractNumId w:val="12"/>
  </w:num>
  <w:num w:numId="21" w16cid:durableId="398135371">
    <w:abstractNumId w:val="14"/>
  </w:num>
  <w:num w:numId="22" w16cid:durableId="570581917">
    <w:abstractNumId w:val="3"/>
  </w:num>
  <w:num w:numId="23" w16cid:durableId="1444839005">
    <w:abstractNumId w:val="23"/>
  </w:num>
  <w:num w:numId="24" w16cid:durableId="1149829922">
    <w:abstractNumId w:val="15"/>
  </w:num>
  <w:num w:numId="25" w16cid:durableId="333845304">
    <w:abstractNumId w:val="17"/>
  </w:num>
  <w:num w:numId="26" w16cid:durableId="129147709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2D5D"/>
    <w:rsid w:val="000070E3"/>
    <w:rsid w:val="00010A92"/>
    <w:rsid w:val="000110AF"/>
    <w:rsid w:val="00011A48"/>
    <w:rsid w:val="00011C5A"/>
    <w:rsid w:val="00013178"/>
    <w:rsid w:val="00014224"/>
    <w:rsid w:val="00014FDB"/>
    <w:rsid w:val="000158D3"/>
    <w:rsid w:val="00017F63"/>
    <w:rsid w:val="00021FFD"/>
    <w:rsid w:val="00022356"/>
    <w:rsid w:val="000229B5"/>
    <w:rsid w:val="00022B8A"/>
    <w:rsid w:val="0002337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392A"/>
    <w:rsid w:val="00055E35"/>
    <w:rsid w:val="00056EC7"/>
    <w:rsid w:val="00057206"/>
    <w:rsid w:val="00057381"/>
    <w:rsid w:val="00057556"/>
    <w:rsid w:val="00057D2E"/>
    <w:rsid w:val="00057EEE"/>
    <w:rsid w:val="00066B18"/>
    <w:rsid w:val="00066CFF"/>
    <w:rsid w:val="000706DE"/>
    <w:rsid w:val="0007078E"/>
    <w:rsid w:val="00072709"/>
    <w:rsid w:val="00072DEB"/>
    <w:rsid w:val="0007635A"/>
    <w:rsid w:val="00076CDF"/>
    <w:rsid w:val="00077C83"/>
    <w:rsid w:val="00080327"/>
    <w:rsid w:val="000826FB"/>
    <w:rsid w:val="00084EF8"/>
    <w:rsid w:val="0008623A"/>
    <w:rsid w:val="0008641A"/>
    <w:rsid w:val="000878EC"/>
    <w:rsid w:val="000920E7"/>
    <w:rsid w:val="00092F7F"/>
    <w:rsid w:val="0009527C"/>
    <w:rsid w:val="000A02A5"/>
    <w:rsid w:val="000A2312"/>
    <w:rsid w:val="000A3A5D"/>
    <w:rsid w:val="000A3BFB"/>
    <w:rsid w:val="000A433A"/>
    <w:rsid w:val="000A43E4"/>
    <w:rsid w:val="000A672D"/>
    <w:rsid w:val="000A67EB"/>
    <w:rsid w:val="000A6DD3"/>
    <w:rsid w:val="000A760D"/>
    <w:rsid w:val="000A7811"/>
    <w:rsid w:val="000B0C3B"/>
    <w:rsid w:val="000B1A8F"/>
    <w:rsid w:val="000B3E18"/>
    <w:rsid w:val="000B4056"/>
    <w:rsid w:val="000B4DB1"/>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3DB"/>
    <w:rsid w:val="000F3F55"/>
    <w:rsid w:val="000F6948"/>
    <w:rsid w:val="000F6F62"/>
    <w:rsid w:val="000F7743"/>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0EA7"/>
    <w:rsid w:val="0014266D"/>
    <w:rsid w:val="00142BAE"/>
    <w:rsid w:val="001430AC"/>
    <w:rsid w:val="00143CAE"/>
    <w:rsid w:val="00145C6E"/>
    <w:rsid w:val="00146832"/>
    <w:rsid w:val="00146D41"/>
    <w:rsid w:val="00146DDF"/>
    <w:rsid w:val="00146F92"/>
    <w:rsid w:val="00151256"/>
    <w:rsid w:val="001525BD"/>
    <w:rsid w:val="00153B67"/>
    <w:rsid w:val="00153D16"/>
    <w:rsid w:val="0015479F"/>
    <w:rsid w:val="001547FC"/>
    <w:rsid w:val="001555F0"/>
    <w:rsid w:val="00155AE5"/>
    <w:rsid w:val="00157EFC"/>
    <w:rsid w:val="00163585"/>
    <w:rsid w:val="001676F7"/>
    <w:rsid w:val="00170E07"/>
    <w:rsid w:val="001717FB"/>
    <w:rsid w:val="00171C4A"/>
    <w:rsid w:val="00171EAC"/>
    <w:rsid w:val="00174B4E"/>
    <w:rsid w:val="00174F57"/>
    <w:rsid w:val="0017625C"/>
    <w:rsid w:val="00177E5E"/>
    <w:rsid w:val="00180E61"/>
    <w:rsid w:val="00181DF0"/>
    <w:rsid w:val="00182363"/>
    <w:rsid w:val="00184364"/>
    <w:rsid w:val="0018458B"/>
    <w:rsid w:val="00187B30"/>
    <w:rsid w:val="00191B89"/>
    <w:rsid w:val="00191B8A"/>
    <w:rsid w:val="00191BF7"/>
    <w:rsid w:val="00193E0C"/>
    <w:rsid w:val="00195046"/>
    <w:rsid w:val="00195C58"/>
    <w:rsid w:val="00195F2E"/>
    <w:rsid w:val="00197AD2"/>
    <w:rsid w:val="00197D1D"/>
    <w:rsid w:val="001A0E53"/>
    <w:rsid w:val="001A0F35"/>
    <w:rsid w:val="001A13AA"/>
    <w:rsid w:val="001A4DB5"/>
    <w:rsid w:val="001A5307"/>
    <w:rsid w:val="001A66AA"/>
    <w:rsid w:val="001B0FC8"/>
    <w:rsid w:val="001B145F"/>
    <w:rsid w:val="001B4511"/>
    <w:rsid w:val="001B5C52"/>
    <w:rsid w:val="001B63B2"/>
    <w:rsid w:val="001B736A"/>
    <w:rsid w:val="001B7421"/>
    <w:rsid w:val="001C02FD"/>
    <w:rsid w:val="001C0C0E"/>
    <w:rsid w:val="001C1EF1"/>
    <w:rsid w:val="001C54C8"/>
    <w:rsid w:val="001C5CB9"/>
    <w:rsid w:val="001D332F"/>
    <w:rsid w:val="001D6C7C"/>
    <w:rsid w:val="001D7AFB"/>
    <w:rsid w:val="001D7FFD"/>
    <w:rsid w:val="001E0885"/>
    <w:rsid w:val="001E0EC2"/>
    <w:rsid w:val="001E50D7"/>
    <w:rsid w:val="001E5858"/>
    <w:rsid w:val="001E74AE"/>
    <w:rsid w:val="001E7AB1"/>
    <w:rsid w:val="001F0883"/>
    <w:rsid w:val="001F18B8"/>
    <w:rsid w:val="001F2626"/>
    <w:rsid w:val="001F3AFF"/>
    <w:rsid w:val="001F456A"/>
    <w:rsid w:val="001F57B6"/>
    <w:rsid w:val="001F67BD"/>
    <w:rsid w:val="001F75F8"/>
    <w:rsid w:val="001F79B6"/>
    <w:rsid w:val="00203823"/>
    <w:rsid w:val="00204443"/>
    <w:rsid w:val="00205858"/>
    <w:rsid w:val="00205FA2"/>
    <w:rsid w:val="00206EBF"/>
    <w:rsid w:val="0020702A"/>
    <w:rsid w:val="00210688"/>
    <w:rsid w:val="00211A47"/>
    <w:rsid w:val="00215A41"/>
    <w:rsid w:val="00217E69"/>
    <w:rsid w:val="002201AD"/>
    <w:rsid w:val="00220D2F"/>
    <w:rsid w:val="00221A5D"/>
    <w:rsid w:val="0022335C"/>
    <w:rsid w:val="00224718"/>
    <w:rsid w:val="00226A21"/>
    <w:rsid w:val="00226A82"/>
    <w:rsid w:val="00231CA9"/>
    <w:rsid w:val="00231CC3"/>
    <w:rsid w:val="002346DE"/>
    <w:rsid w:val="00235D52"/>
    <w:rsid w:val="0023644A"/>
    <w:rsid w:val="00237802"/>
    <w:rsid w:val="00237EDD"/>
    <w:rsid w:val="00240F7C"/>
    <w:rsid w:val="00240FBB"/>
    <w:rsid w:val="002440E7"/>
    <w:rsid w:val="00245786"/>
    <w:rsid w:val="00246F1D"/>
    <w:rsid w:val="00250284"/>
    <w:rsid w:val="00251651"/>
    <w:rsid w:val="002536B5"/>
    <w:rsid w:val="002538AF"/>
    <w:rsid w:val="002543BA"/>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86EEA"/>
    <w:rsid w:val="00290026"/>
    <w:rsid w:val="00290A8D"/>
    <w:rsid w:val="00292206"/>
    <w:rsid w:val="0029446E"/>
    <w:rsid w:val="002944F3"/>
    <w:rsid w:val="00294DC7"/>
    <w:rsid w:val="00295294"/>
    <w:rsid w:val="002973E4"/>
    <w:rsid w:val="00297FC2"/>
    <w:rsid w:val="002A0F2C"/>
    <w:rsid w:val="002A13FF"/>
    <w:rsid w:val="002A1B77"/>
    <w:rsid w:val="002A1CDF"/>
    <w:rsid w:val="002A27CA"/>
    <w:rsid w:val="002A34B4"/>
    <w:rsid w:val="002A420C"/>
    <w:rsid w:val="002B124A"/>
    <w:rsid w:val="002B1773"/>
    <w:rsid w:val="002B1A02"/>
    <w:rsid w:val="002B1F46"/>
    <w:rsid w:val="002B2EF5"/>
    <w:rsid w:val="002B3B07"/>
    <w:rsid w:val="002B3F19"/>
    <w:rsid w:val="002B5608"/>
    <w:rsid w:val="002B6A3C"/>
    <w:rsid w:val="002B6CF7"/>
    <w:rsid w:val="002C081E"/>
    <w:rsid w:val="002C19EC"/>
    <w:rsid w:val="002C1DF8"/>
    <w:rsid w:val="002C2077"/>
    <w:rsid w:val="002C4FBF"/>
    <w:rsid w:val="002D025F"/>
    <w:rsid w:val="002D1178"/>
    <w:rsid w:val="002D71E9"/>
    <w:rsid w:val="002E1D43"/>
    <w:rsid w:val="002E1E66"/>
    <w:rsid w:val="002E34DB"/>
    <w:rsid w:val="002E4A9D"/>
    <w:rsid w:val="002E5CE7"/>
    <w:rsid w:val="002E77FC"/>
    <w:rsid w:val="002E7D75"/>
    <w:rsid w:val="002F089E"/>
    <w:rsid w:val="002F09F1"/>
    <w:rsid w:val="002F180E"/>
    <w:rsid w:val="002F24C8"/>
    <w:rsid w:val="002F25D1"/>
    <w:rsid w:val="002F2F7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24EF"/>
    <w:rsid w:val="00313739"/>
    <w:rsid w:val="003177AB"/>
    <w:rsid w:val="00317CB3"/>
    <w:rsid w:val="00321A91"/>
    <w:rsid w:val="00322600"/>
    <w:rsid w:val="00324554"/>
    <w:rsid w:val="00326C49"/>
    <w:rsid w:val="00327E30"/>
    <w:rsid w:val="003312EC"/>
    <w:rsid w:val="00335E0C"/>
    <w:rsid w:val="0033674D"/>
    <w:rsid w:val="003371BE"/>
    <w:rsid w:val="00337B76"/>
    <w:rsid w:val="00337F8E"/>
    <w:rsid w:val="003404F0"/>
    <w:rsid w:val="003405B7"/>
    <w:rsid w:val="003437B6"/>
    <w:rsid w:val="00344160"/>
    <w:rsid w:val="00344600"/>
    <w:rsid w:val="0034694D"/>
    <w:rsid w:val="00350AE8"/>
    <w:rsid w:val="00351044"/>
    <w:rsid w:val="0035312C"/>
    <w:rsid w:val="0035382D"/>
    <w:rsid w:val="00355DB5"/>
    <w:rsid w:val="00355F90"/>
    <w:rsid w:val="00356032"/>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A17"/>
    <w:rsid w:val="003F7CD1"/>
    <w:rsid w:val="00401CF7"/>
    <w:rsid w:val="004065E2"/>
    <w:rsid w:val="00407AB6"/>
    <w:rsid w:val="00411320"/>
    <w:rsid w:val="004117A8"/>
    <w:rsid w:val="00411B28"/>
    <w:rsid w:val="00412885"/>
    <w:rsid w:val="0041647F"/>
    <w:rsid w:val="00416C69"/>
    <w:rsid w:val="00417443"/>
    <w:rsid w:val="004179BB"/>
    <w:rsid w:val="0042062E"/>
    <w:rsid w:val="004206EE"/>
    <w:rsid w:val="004225A5"/>
    <w:rsid w:val="00425774"/>
    <w:rsid w:val="00426143"/>
    <w:rsid w:val="00426E01"/>
    <w:rsid w:val="00430499"/>
    <w:rsid w:val="00433539"/>
    <w:rsid w:val="00433FD2"/>
    <w:rsid w:val="00434138"/>
    <w:rsid w:val="004358FD"/>
    <w:rsid w:val="0043694B"/>
    <w:rsid w:val="00437963"/>
    <w:rsid w:val="00440CAF"/>
    <w:rsid w:val="00442096"/>
    <w:rsid w:val="00442695"/>
    <w:rsid w:val="00442B8C"/>
    <w:rsid w:val="00444E9C"/>
    <w:rsid w:val="00445B0B"/>
    <w:rsid w:val="0044713C"/>
    <w:rsid w:val="00450FAF"/>
    <w:rsid w:val="004515F2"/>
    <w:rsid w:val="00452385"/>
    <w:rsid w:val="00453481"/>
    <w:rsid w:val="004558E3"/>
    <w:rsid w:val="00456C75"/>
    <w:rsid w:val="00460E0A"/>
    <w:rsid w:val="00463403"/>
    <w:rsid w:val="00466B49"/>
    <w:rsid w:val="00470ABA"/>
    <w:rsid w:val="0047173A"/>
    <w:rsid w:val="004727D9"/>
    <w:rsid w:val="0047651A"/>
    <w:rsid w:val="00477664"/>
    <w:rsid w:val="00477B50"/>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40"/>
    <w:rsid w:val="004A18F3"/>
    <w:rsid w:val="004A1F95"/>
    <w:rsid w:val="004A2EF3"/>
    <w:rsid w:val="004A4B6D"/>
    <w:rsid w:val="004A4EBE"/>
    <w:rsid w:val="004A7441"/>
    <w:rsid w:val="004B0B57"/>
    <w:rsid w:val="004B12FA"/>
    <w:rsid w:val="004B13FC"/>
    <w:rsid w:val="004B29B9"/>
    <w:rsid w:val="004B2DEB"/>
    <w:rsid w:val="004B2E25"/>
    <w:rsid w:val="004B3A05"/>
    <w:rsid w:val="004B7346"/>
    <w:rsid w:val="004C16CE"/>
    <w:rsid w:val="004C2CF0"/>
    <w:rsid w:val="004C32E9"/>
    <w:rsid w:val="004C7272"/>
    <w:rsid w:val="004D0308"/>
    <w:rsid w:val="004D0464"/>
    <w:rsid w:val="004D0E63"/>
    <w:rsid w:val="004D124A"/>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4F728C"/>
    <w:rsid w:val="00500F9E"/>
    <w:rsid w:val="005012CC"/>
    <w:rsid w:val="00501DC8"/>
    <w:rsid w:val="00501DEA"/>
    <w:rsid w:val="00501E0A"/>
    <w:rsid w:val="00502E82"/>
    <w:rsid w:val="00505616"/>
    <w:rsid w:val="0050636B"/>
    <w:rsid w:val="0050711B"/>
    <w:rsid w:val="00512935"/>
    <w:rsid w:val="00512D65"/>
    <w:rsid w:val="005137C6"/>
    <w:rsid w:val="00515A26"/>
    <w:rsid w:val="00515F05"/>
    <w:rsid w:val="005162A5"/>
    <w:rsid w:val="0052134C"/>
    <w:rsid w:val="005221D3"/>
    <w:rsid w:val="00522FED"/>
    <w:rsid w:val="00525882"/>
    <w:rsid w:val="005261D9"/>
    <w:rsid w:val="0053105A"/>
    <w:rsid w:val="005318BF"/>
    <w:rsid w:val="005331D6"/>
    <w:rsid w:val="00533375"/>
    <w:rsid w:val="00533508"/>
    <w:rsid w:val="0053548B"/>
    <w:rsid w:val="005354EA"/>
    <w:rsid w:val="00535ECF"/>
    <w:rsid w:val="00545B95"/>
    <w:rsid w:val="00546E55"/>
    <w:rsid w:val="00551FBF"/>
    <w:rsid w:val="0055276C"/>
    <w:rsid w:val="00553291"/>
    <w:rsid w:val="0055392B"/>
    <w:rsid w:val="005542E1"/>
    <w:rsid w:val="00555F44"/>
    <w:rsid w:val="0055617F"/>
    <w:rsid w:val="00556305"/>
    <w:rsid w:val="005567FF"/>
    <w:rsid w:val="00557CD1"/>
    <w:rsid w:val="005602BD"/>
    <w:rsid w:val="00562928"/>
    <w:rsid w:val="00565F5D"/>
    <w:rsid w:val="00567135"/>
    <w:rsid w:val="005702E9"/>
    <w:rsid w:val="00570F8A"/>
    <w:rsid w:val="005715D4"/>
    <w:rsid w:val="0057253C"/>
    <w:rsid w:val="005738A3"/>
    <w:rsid w:val="00573CBD"/>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5E57"/>
    <w:rsid w:val="00596392"/>
    <w:rsid w:val="005A0B84"/>
    <w:rsid w:val="005A0EF3"/>
    <w:rsid w:val="005A1F80"/>
    <w:rsid w:val="005A62C1"/>
    <w:rsid w:val="005A6B2A"/>
    <w:rsid w:val="005A7ED1"/>
    <w:rsid w:val="005B099E"/>
    <w:rsid w:val="005B103E"/>
    <w:rsid w:val="005B1E4F"/>
    <w:rsid w:val="005B3974"/>
    <w:rsid w:val="005B51CC"/>
    <w:rsid w:val="005B6883"/>
    <w:rsid w:val="005B68D8"/>
    <w:rsid w:val="005B68F4"/>
    <w:rsid w:val="005B6B11"/>
    <w:rsid w:val="005B785B"/>
    <w:rsid w:val="005B79E1"/>
    <w:rsid w:val="005C264B"/>
    <w:rsid w:val="005C2A9A"/>
    <w:rsid w:val="005C30BB"/>
    <w:rsid w:val="005C3948"/>
    <w:rsid w:val="005C4D59"/>
    <w:rsid w:val="005C503F"/>
    <w:rsid w:val="005C58B9"/>
    <w:rsid w:val="005C6B75"/>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329"/>
    <w:rsid w:val="00607B05"/>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5A09"/>
    <w:rsid w:val="00646351"/>
    <w:rsid w:val="0064697C"/>
    <w:rsid w:val="00646D45"/>
    <w:rsid w:val="00650802"/>
    <w:rsid w:val="006513B0"/>
    <w:rsid w:val="006523AA"/>
    <w:rsid w:val="00653513"/>
    <w:rsid w:val="00654C0B"/>
    <w:rsid w:val="006552E8"/>
    <w:rsid w:val="0065776B"/>
    <w:rsid w:val="006603A1"/>
    <w:rsid w:val="00660C11"/>
    <w:rsid w:val="00660C77"/>
    <w:rsid w:val="00662C11"/>
    <w:rsid w:val="00665DFE"/>
    <w:rsid w:val="00670853"/>
    <w:rsid w:val="0067272B"/>
    <w:rsid w:val="0067421F"/>
    <w:rsid w:val="00675499"/>
    <w:rsid w:val="00676B72"/>
    <w:rsid w:val="006813E8"/>
    <w:rsid w:val="00682F26"/>
    <w:rsid w:val="00684001"/>
    <w:rsid w:val="00684353"/>
    <w:rsid w:val="00684C7E"/>
    <w:rsid w:val="00685B94"/>
    <w:rsid w:val="006865F5"/>
    <w:rsid w:val="00687367"/>
    <w:rsid w:val="0069166C"/>
    <w:rsid w:val="0069204A"/>
    <w:rsid w:val="00692CDC"/>
    <w:rsid w:val="00694907"/>
    <w:rsid w:val="00695D0B"/>
    <w:rsid w:val="0069799A"/>
    <w:rsid w:val="006A4161"/>
    <w:rsid w:val="006A4652"/>
    <w:rsid w:val="006A53D4"/>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2296"/>
    <w:rsid w:val="006D4DC2"/>
    <w:rsid w:val="006D5B45"/>
    <w:rsid w:val="006D6EA3"/>
    <w:rsid w:val="006D72B8"/>
    <w:rsid w:val="006D779B"/>
    <w:rsid w:val="006D7E1D"/>
    <w:rsid w:val="006E1936"/>
    <w:rsid w:val="006E1F0E"/>
    <w:rsid w:val="006E3827"/>
    <w:rsid w:val="006E5DD2"/>
    <w:rsid w:val="006E63E6"/>
    <w:rsid w:val="006E655A"/>
    <w:rsid w:val="006F197E"/>
    <w:rsid w:val="006F1AAD"/>
    <w:rsid w:val="006F1B3E"/>
    <w:rsid w:val="006F2091"/>
    <w:rsid w:val="006F24B3"/>
    <w:rsid w:val="006F261C"/>
    <w:rsid w:val="006F3EDA"/>
    <w:rsid w:val="006F4AF8"/>
    <w:rsid w:val="006F7962"/>
    <w:rsid w:val="00701292"/>
    <w:rsid w:val="00701559"/>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667B"/>
    <w:rsid w:val="007428F6"/>
    <w:rsid w:val="007440FE"/>
    <w:rsid w:val="00745AD8"/>
    <w:rsid w:val="00745F5C"/>
    <w:rsid w:val="00746F25"/>
    <w:rsid w:val="00747DD9"/>
    <w:rsid w:val="00747F98"/>
    <w:rsid w:val="00753A82"/>
    <w:rsid w:val="00753C5E"/>
    <w:rsid w:val="00753FE5"/>
    <w:rsid w:val="00754166"/>
    <w:rsid w:val="007550B5"/>
    <w:rsid w:val="007554AC"/>
    <w:rsid w:val="00755624"/>
    <w:rsid w:val="00757DD0"/>
    <w:rsid w:val="00760117"/>
    <w:rsid w:val="00761070"/>
    <w:rsid w:val="00761C20"/>
    <w:rsid w:val="00764035"/>
    <w:rsid w:val="00764E88"/>
    <w:rsid w:val="00771B5D"/>
    <w:rsid w:val="007729D5"/>
    <w:rsid w:val="00774058"/>
    <w:rsid w:val="007769E8"/>
    <w:rsid w:val="0077731F"/>
    <w:rsid w:val="007802FD"/>
    <w:rsid w:val="00780711"/>
    <w:rsid w:val="0078292E"/>
    <w:rsid w:val="00785661"/>
    <w:rsid w:val="00787890"/>
    <w:rsid w:val="00790933"/>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0BF2"/>
    <w:rsid w:val="007B1894"/>
    <w:rsid w:val="007B2DC5"/>
    <w:rsid w:val="007B2F32"/>
    <w:rsid w:val="007B3BAE"/>
    <w:rsid w:val="007B4331"/>
    <w:rsid w:val="007B6372"/>
    <w:rsid w:val="007B6D58"/>
    <w:rsid w:val="007C12AA"/>
    <w:rsid w:val="007C3886"/>
    <w:rsid w:val="007C5E15"/>
    <w:rsid w:val="007C68C0"/>
    <w:rsid w:val="007C728C"/>
    <w:rsid w:val="007C7AF3"/>
    <w:rsid w:val="007D05F6"/>
    <w:rsid w:val="007D0C7E"/>
    <w:rsid w:val="007D21C7"/>
    <w:rsid w:val="007D21CE"/>
    <w:rsid w:val="007D2346"/>
    <w:rsid w:val="007D3511"/>
    <w:rsid w:val="007D38DF"/>
    <w:rsid w:val="007D402D"/>
    <w:rsid w:val="007D4553"/>
    <w:rsid w:val="007D5072"/>
    <w:rsid w:val="007D5D81"/>
    <w:rsid w:val="007D69E5"/>
    <w:rsid w:val="007E06C5"/>
    <w:rsid w:val="007E365A"/>
    <w:rsid w:val="007E44C3"/>
    <w:rsid w:val="007E4820"/>
    <w:rsid w:val="007E4DE0"/>
    <w:rsid w:val="007E5681"/>
    <w:rsid w:val="007E65A9"/>
    <w:rsid w:val="007E6687"/>
    <w:rsid w:val="007E6991"/>
    <w:rsid w:val="007E6FB3"/>
    <w:rsid w:val="007E7820"/>
    <w:rsid w:val="007E7C63"/>
    <w:rsid w:val="007F29C1"/>
    <w:rsid w:val="007F2F6D"/>
    <w:rsid w:val="007F3216"/>
    <w:rsid w:val="007F5067"/>
    <w:rsid w:val="007F5159"/>
    <w:rsid w:val="0080162A"/>
    <w:rsid w:val="008023CE"/>
    <w:rsid w:val="00803510"/>
    <w:rsid w:val="008044E0"/>
    <w:rsid w:val="00806C63"/>
    <w:rsid w:val="00810483"/>
    <w:rsid w:val="00810EA2"/>
    <w:rsid w:val="00811007"/>
    <w:rsid w:val="00814178"/>
    <w:rsid w:val="0081447D"/>
    <w:rsid w:val="00815A10"/>
    <w:rsid w:val="00815C42"/>
    <w:rsid w:val="008176BA"/>
    <w:rsid w:val="008216F7"/>
    <w:rsid w:val="00823D20"/>
    <w:rsid w:val="0082408A"/>
    <w:rsid w:val="00824804"/>
    <w:rsid w:val="00824E12"/>
    <w:rsid w:val="00827C95"/>
    <w:rsid w:val="00830F04"/>
    <w:rsid w:val="0083130E"/>
    <w:rsid w:val="00831499"/>
    <w:rsid w:val="00831565"/>
    <w:rsid w:val="00831926"/>
    <w:rsid w:val="008342FF"/>
    <w:rsid w:val="008348C9"/>
    <w:rsid w:val="00835BDE"/>
    <w:rsid w:val="00836C56"/>
    <w:rsid w:val="008416E0"/>
    <w:rsid w:val="0084235C"/>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58CE"/>
    <w:rsid w:val="008C67EE"/>
    <w:rsid w:val="008C6EC2"/>
    <w:rsid w:val="008C7979"/>
    <w:rsid w:val="008C7C61"/>
    <w:rsid w:val="008D3BE5"/>
    <w:rsid w:val="008D4768"/>
    <w:rsid w:val="008D4A4D"/>
    <w:rsid w:val="008D4CE3"/>
    <w:rsid w:val="008D7113"/>
    <w:rsid w:val="008E14A9"/>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064"/>
    <w:rsid w:val="00920A3C"/>
    <w:rsid w:val="00920DF3"/>
    <w:rsid w:val="009211D2"/>
    <w:rsid w:val="00922E56"/>
    <w:rsid w:val="009240CA"/>
    <w:rsid w:val="0093124D"/>
    <w:rsid w:val="009314DF"/>
    <w:rsid w:val="00933999"/>
    <w:rsid w:val="009352D8"/>
    <w:rsid w:val="00936423"/>
    <w:rsid w:val="00936707"/>
    <w:rsid w:val="009374E2"/>
    <w:rsid w:val="0094037E"/>
    <w:rsid w:val="0094155B"/>
    <w:rsid w:val="00942944"/>
    <w:rsid w:val="00946099"/>
    <w:rsid w:val="00947C95"/>
    <w:rsid w:val="00947FB9"/>
    <w:rsid w:val="0095037E"/>
    <w:rsid w:val="00950B27"/>
    <w:rsid w:val="009523A4"/>
    <w:rsid w:val="00953B9E"/>
    <w:rsid w:val="00953BB0"/>
    <w:rsid w:val="00953ED5"/>
    <w:rsid w:val="00956364"/>
    <w:rsid w:val="00956560"/>
    <w:rsid w:val="00956FA4"/>
    <w:rsid w:val="0096118B"/>
    <w:rsid w:val="0096119F"/>
    <w:rsid w:val="009636BF"/>
    <w:rsid w:val="00967A8B"/>
    <w:rsid w:val="00971D73"/>
    <w:rsid w:val="00972AFA"/>
    <w:rsid w:val="00974199"/>
    <w:rsid w:val="0097522F"/>
    <w:rsid w:val="00975314"/>
    <w:rsid w:val="00975428"/>
    <w:rsid w:val="00977571"/>
    <w:rsid w:val="00977DF3"/>
    <w:rsid w:val="00977E5E"/>
    <w:rsid w:val="00982901"/>
    <w:rsid w:val="0098308A"/>
    <w:rsid w:val="0098456D"/>
    <w:rsid w:val="00985B8B"/>
    <w:rsid w:val="00995A31"/>
    <w:rsid w:val="00996178"/>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5EBC"/>
    <w:rsid w:val="009E6D64"/>
    <w:rsid w:val="009F1439"/>
    <w:rsid w:val="009F43BD"/>
    <w:rsid w:val="009F5497"/>
    <w:rsid w:val="009F6992"/>
    <w:rsid w:val="009F6C62"/>
    <w:rsid w:val="00A003E4"/>
    <w:rsid w:val="00A00512"/>
    <w:rsid w:val="00A00D90"/>
    <w:rsid w:val="00A03137"/>
    <w:rsid w:val="00A03558"/>
    <w:rsid w:val="00A04427"/>
    <w:rsid w:val="00A047DA"/>
    <w:rsid w:val="00A049DC"/>
    <w:rsid w:val="00A1441C"/>
    <w:rsid w:val="00A172DE"/>
    <w:rsid w:val="00A17808"/>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2329"/>
    <w:rsid w:val="00A5547D"/>
    <w:rsid w:val="00A55680"/>
    <w:rsid w:val="00A57807"/>
    <w:rsid w:val="00A57D45"/>
    <w:rsid w:val="00A6162E"/>
    <w:rsid w:val="00A61656"/>
    <w:rsid w:val="00A629C6"/>
    <w:rsid w:val="00A63492"/>
    <w:rsid w:val="00A63F0D"/>
    <w:rsid w:val="00A648B8"/>
    <w:rsid w:val="00A66393"/>
    <w:rsid w:val="00A66E30"/>
    <w:rsid w:val="00A66F5A"/>
    <w:rsid w:val="00A67EA5"/>
    <w:rsid w:val="00A71170"/>
    <w:rsid w:val="00A71CF3"/>
    <w:rsid w:val="00A74A85"/>
    <w:rsid w:val="00A76080"/>
    <w:rsid w:val="00A77563"/>
    <w:rsid w:val="00A80AAB"/>
    <w:rsid w:val="00A81455"/>
    <w:rsid w:val="00A8147B"/>
    <w:rsid w:val="00A8284F"/>
    <w:rsid w:val="00A83C1C"/>
    <w:rsid w:val="00A83D77"/>
    <w:rsid w:val="00A84513"/>
    <w:rsid w:val="00A85BBD"/>
    <w:rsid w:val="00A8787E"/>
    <w:rsid w:val="00A905AF"/>
    <w:rsid w:val="00A9114D"/>
    <w:rsid w:val="00A93367"/>
    <w:rsid w:val="00A9412A"/>
    <w:rsid w:val="00A94941"/>
    <w:rsid w:val="00A94FEE"/>
    <w:rsid w:val="00A95F56"/>
    <w:rsid w:val="00A9693A"/>
    <w:rsid w:val="00AA0B9A"/>
    <w:rsid w:val="00AA1BD7"/>
    <w:rsid w:val="00AA2C44"/>
    <w:rsid w:val="00AA3C3E"/>
    <w:rsid w:val="00AA3C6C"/>
    <w:rsid w:val="00AA4A90"/>
    <w:rsid w:val="00AA6ABF"/>
    <w:rsid w:val="00AA75E0"/>
    <w:rsid w:val="00AB0E36"/>
    <w:rsid w:val="00AB297C"/>
    <w:rsid w:val="00AB2CC4"/>
    <w:rsid w:val="00AB4D2B"/>
    <w:rsid w:val="00AB5939"/>
    <w:rsid w:val="00AB6E0B"/>
    <w:rsid w:val="00AC1526"/>
    <w:rsid w:val="00AC23BA"/>
    <w:rsid w:val="00AC358A"/>
    <w:rsid w:val="00AC3774"/>
    <w:rsid w:val="00AC5248"/>
    <w:rsid w:val="00AC6047"/>
    <w:rsid w:val="00AD09AA"/>
    <w:rsid w:val="00AD1662"/>
    <w:rsid w:val="00AD253B"/>
    <w:rsid w:val="00AD3178"/>
    <w:rsid w:val="00AD5E4C"/>
    <w:rsid w:val="00AD6A6D"/>
    <w:rsid w:val="00AD6AF2"/>
    <w:rsid w:val="00AE57F2"/>
    <w:rsid w:val="00AE68A0"/>
    <w:rsid w:val="00AE6D2F"/>
    <w:rsid w:val="00AE776A"/>
    <w:rsid w:val="00AE7C12"/>
    <w:rsid w:val="00AE7C49"/>
    <w:rsid w:val="00AF032C"/>
    <w:rsid w:val="00AF1F83"/>
    <w:rsid w:val="00AF464F"/>
    <w:rsid w:val="00AF6B03"/>
    <w:rsid w:val="00AF6BA5"/>
    <w:rsid w:val="00AF6E73"/>
    <w:rsid w:val="00B00A90"/>
    <w:rsid w:val="00B019FA"/>
    <w:rsid w:val="00B037AF"/>
    <w:rsid w:val="00B043C1"/>
    <w:rsid w:val="00B04540"/>
    <w:rsid w:val="00B0460C"/>
    <w:rsid w:val="00B05A1F"/>
    <w:rsid w:val="00B075FD"/>
    <w:rsid w:val="00B07E87"/>
    <w:rsid w:val="00B11DCA"/>
    <w:rsid w:val="00B13D98"/>
    <w:rsid w:val="00B14338"/>
    <w:rsid w:val="00B1446B"/>
    <w:rsid w:val="00B15EB4"/>
    <w:rsid w:val="00B16844"/>
    <w:rsid w:val="00B17165"/>
    <w:rsid w:val="00B175FE"/>
    <w:rsid w:val="00B21EAB"/>
    <w:rsid w:val="00B224A6"/>
    <w:rsid w:val="00B22E20"/>
    <w:rsid w:val="00B25055"/>
    <w:rsid w:val="00B2609F"/>
    <w:rsid w:val="00B304AF"/>
    <w:rsid w:val="00B31B9B"/>
    <w:rsid w:val="00B31E39"/>
    <w:rsid w:val="00B32095"/>
    <w:rsid w:val="00B335A1"/>
    <w:rsid w:val="00B348F8"/>
    <w:rsid w:val="00B3630A"/>
    <w:rsid w:val="00B363EB"/>
    <w:rsid w:val="00B37C92"/>
    <w:rsid w:val="00B4039F"/>
    <w:rsid w:val="00B40D8D"/>
    <w:rsid w:val="00B424F1"/>
    <w:rsid w:val="00B42E9E"/>
    <w:rsid w:val="00B43389"/>
    <w:rsid w:val="00B43A2D"/>
    <w:rsid w:val="00B43F08"/>
    <w:rsid w:val="00B47A51"/>
    <w:rsid w:val="00B501C5"/>
    <w:rsid w:val="00B50AEB"/>
    <w:rsid w:val="00B50BEB"/>
    <w:rsid w:val="00B53B57"/>
    <w:rsid w:val="00B54B48"/>
    <w:rsid w:val="00B55227"/>
    <w:rsid w:val="00B56F55"/>
    <w:rsid w:val="00B57311"/>
    <w:rsid w:val="00B57910"/>
    <w:rsid w:val="00B60F3C"/>
    <w:rsid w:val="00B610D0"/>
    <w:rsid w:val="00B6293D"/>
    <w:rsid w:val="00B648EC"/>
    <w:rsid w:val="00B653FE"/>
    <w:rsid w:val="00B65CE2"/>
    <w:rsid w:val="00B67E45"/>
    <w:rsid w:val="00B70AF2"/>
    <w:rsid w:val="00B72EFC"/>
    <w:rsid w:val="00B73100"/>
    <w:rsid w:val="00B745FA"/>
    <w:rsid w:val="00B762CF"/>
    <w:rsid w:val="00B76A71"/>
    <w:rsid w:val="00B775A4"/>
    <w:rsid w:val="00B77B1A"/>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6554"/>
    <w:rsid w:val="00BA73DC"/>
    <w:rsid w:val="00BA7BFD"/>
    <w:rsid w:val="00BB0D6E"/>
    <w:rsid w:val="00BB27A4"/>
    <w:rsid w:val="00BB4B4B"/>
    <w:rsid w:val="00BB5158"/>
    <w:rsid w:val="00BB77F3"/>
    <w:rsid w:val="00BB7A95"/>
    <w:rsid w:val="00BC22BF"/>
    <w:rsid w:val="00BC3AA9"/>
    <w:rsid w:val="00BC5075"/>
    <w:rsid w:val="00BC57DF"/>
    <w:rsid w:val="00BC608F"/>
    <w:rsid w:val="00BC79F2"/>
    <w:rsid w:val="00BD0EC5"/>
    <w:rsid w:val="00BD1013"/>
    <w:rsid w:val="00BD10D7"/>
    <w:rsid w:val="00BD1302"/>
    <w:rsid w:val="00BD30E1"/>
    <w:rsid w:val="00BD3714"/>
    <w:rsid w:val="00BD37BD"/>
    <w:rsid w:val="00BD6890"/>
    <w:rsid w:val="00BE0865"/>
    <w:rsid w:val="00BE0CAC"/>
    <w:rsid w:val="00BE26D3"/>
    <w:rsid w:val="00BE4171"/>
    <w:rsid w:val="00BE58AB"/>
    <w:rsid w:val="00BE7306"/>
    <w:rsid w:val="00BE74A9"/>
    <w:rsid w:val="00BE7E04"/>
    <w:rsid w:val="00BF12B8"/>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0099"/>
    <w:rsid w:val="00C313AC"/>
    <w:rsid w:val="00C32CEB"/>
    <w:rsid w:val="00C32EDB"/>
    <w:rsid w:val="00C34B7F"/>
    <w:rsid w:val="00C35CC2"/>
    <w:rsid w:val="00C36F25"/>
    <w:rsid w:val="00C41C0B"/>
    <w:rsid w:val="00C4649B"/>
    <w:rsid w:val="00C46A58"/>
    <w:rsid w:val="00C46BC4"/>
    <w:rsid w:val="00C46E08"/>
    <w:rsid w:val="00C47671"/>
    <w:rsid w:val="00C50D38"/>
    <w:rsid w:val="00C54F72"/>
    <w:rsid w:val="00C56FF7"/>
    <w:rsid w:val="00C57AF8"/>
    <w:rsid w:val="00C603F4"/>
    <w:rsid w:val="00C61A70"/>
    <w:rsid w:val="00C625C3"/>
    <w:rsid w:val="00C63531"/>
    <w:rsid w:val="00C64709"/>
    <w:rsid w:val="00C659A9"/>
    <w:rsid w:val="00C673C7"/>
    <w:rsid w:val="00C67BD5"/>
    <w:rsid w:val="00C70A0D"/>
    <w:rsid w:val="00C71B98"/>
    <w:rsid w:val="00C73241"/>
    <w:rsid w:val="00C7412F"/>
    <w:rsid w:val="00C76279"/>
    <w:rsid w:val="00C80EA6"/>
    <w:rsid w:val="00C83509"/>
    <w:rsid w:val="00C839C8"/>
    <w:rsid w:val="00C85A37"/>
    <w:rsid w:val="00C860C6"/>
    <w:rsid w:val="00C86989"/>
    <w:rsid w:val="00C9042D"/>
    <w:rsid w:val="00C924C3"/>
    <w:rsid w:val="00C93F6B"/>
    <w:rsid w:val="00C94158"/>
    <w:rsid w:val="00C9670E"/>
    <w:rsid w:val="00C9673D"/>
    <w:rsid w:val="00C969B8"/>
    <w:rsid w:val="00CA0B9C"/>
    <w:rsid w:val="00CA3F76"/>
    <w:rsid w:val="00CA3FCE"/>
    <w:rsid w:val="00CA4311"/>
    <w:rsid w:val="00CA4463"/>
    <w:rsid w:val="00CA5E29"/>
    <w:rsid w:val="00CB0ABA"/>
    <w:rsid w:val="00CB3122"/>
    <w:rsid w:val="00CB5090"/>
    <w:rsid w:val="00CB5DC9"/>
    <w:rsid w:val="00CC1080"/>
    <w:rsid w:val="00CC1923"/>
    <w:rsid w:val="00CC1F02"/>
    <w:rsid w:val="00CC33A3"/>
    <w:rsid w:val="00CC3722"/>
    <w:rsid w:val="00CD09B8"/>
    <w:rsid w:val="00CD122D"/>
    <w:rsid w:val="00CD13B2"/>
    <w:rsid w:val="00CD3CBC"/>
    <w:rsid w:val="00CD3E22"/>
    <w:rsid w:val="00CD6149"/>
    <w:rsid w:val="00CD6335"/>
    <w:rsid w:val="00CE2E0D"/>
    <w:rsid w:val="00CE3505"/>
    <w:rsid w:val="00CE5921"/>
    <w:rsid w:val="00CE59D9"/>
    <w:rsid w:val="00CE6DC5"/>
    <w:rsid w:val="00CE713F"/>
    <w:rsid w:val="00CF0B03"/>
    <w:rsid w:val="00CF5DB0"/>
    <w:rsid w:val="00CF7307"/>
    <w:rsid w:val="00D0007C"/>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210"/>
    <w:rsid w:val="00D31926"/>
    <w:rsid w:val="00D32B92"/>
    <w:rsid w:val="00D32C9A"/>
    <w:rsid w:val="00D33655"/>
    <w:rsid w:val="00D3514E"/>
    <w:rsid w:val="00D352BE"/>
    <w:rsid w:val="00D3549D"/>
    <w:rsid w:val="00D35ECC"/>
    <w:rsid w:val="00D369E9"/>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57CBE"/>
    <w:rsid w:val="00D607F0"/>
    <w:rsid w:val="00D61324"/>
    <w:rsid w:val="00D62ADA"/>
    <w:rsid w:val="00D64C3C"/>
    <w:rsid w:val="00D65136"/>
    <w:rsid w:val="00D6638D"/>
    <w:rsid w:val="00D7057D"/>
    <w:rsid w:val="00D735AE"/>
    <w:rsid w:val="00D73A05"/>
    <w:rsid w:val="00D74078"/>
    <w:rsid w:val="00D7441A"/>
    <w:rsid w:val="00D772CB"/>
    <w:rsid w:val="00D80283"/>
    <w:rsid w:val="00D8043C"/>
    <w:rsid w:val="00D81D79"/>
    <w:rsid w:val="00D82420"/>
    <w:rsid w:val="00D82D01"/>
    <w:rsid w:val="00D8326A"/>
    <w:rsid w:val="00D86130"/>
    <w:rsid w:val="00D8712B"/>
    <w:rsid w:val="00D8757F"/>
    <w:rsid w:val="00D90CF6"/>
    <w:rsid w:val="00D9124E"/>
    <w:rsid w:val="00D921DC"/>
    <w:rsid w:val="00D92682"/>
    <w:rsid w:val="00D95971"/>
    <w:rsid w:val="00D97BA2"/>
    <w:rsid w:val="00DA27CC"/>
    <w:rsid w:val="00DA2DBF"/>
    <w:rsid w:val="00DA2EFD"/>
    <w:rsid w:val="00DA336D"/>
    <w:rsid w:val="00DA3544"/>
    <w:rsid w:val="00DA45A3"/>
    <w:rsid w:val="00DA4B46"/>
    <w:rsid w:val="00DA5C43"/>
    <w:rsid w:val="00DA794D"/>
    <w:rsid w:val="00DB016C"/>
    <w:rsid w:val="00DB2060"/>
    <w:rsid w:val="00DB2BB8"/>
    <w:rsid w:val="00DB432A"/>
    <w:rsid w:val="00DB4AFD"/>
    <w:rsid w:val="00DB4F7D"/>
    <w:rsid w:val="00DB53F0"/>
    <w:rsid w:val="00DB7382"/>
    <w:rsid w:val="00DC09DA"/>
    <w:rsid w:val="00DC10E7"/>
    <w:rsid w:val="00DC1D92"/>
    <w:rsid w:val="00DC24AA"/>
    <w:rsid w:val="00DC5F90"/>
    <w:rsid w:val="00DC7BF6"/>
    <w:rsid w:val="00DD02B0"/>
    <w:rsid w:val="00DD05C5"/>
    <w:rsid w:val="00DD29D6"/>
    <w:rsid w:val="00DD3343"/>
    <w:rsid w:val="00DD4807"/>
    <w:rsid w:val="00DD5E7A"/>
    <w:rsid w:val="00DD7CB3"/>
    <w:rsid w:val="00DD7FF0"/>
    <w:rsid w:val="00DE05B0"/>
    <w:rsid w:val="00DE0CAB"/>
    <w:rsid w:val="00DE12DA"/>
    <w:rsid w:val="00DE2E67"/>
    <w:rsid w:val="00DE4990"/>
    <w:rsid w:val="00DE663F"/>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4052D"/>
    <w:rsid w:val="00E4149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794"/>
    <w:rsid w:val="00E54EC2"/>
    <w:rsid w:val="00E550F8"/>
    <w:rsid w:val="00E552CD"/>
    <w:rsid w:val="00E57A85"/>
    <w:rsid w:val="00E60980"/>
    <w:rsid w:val="00E60D6B"/>
    <w:rsid w:val="00E611E1"/>
    <w:rsid w:val="00E61510"/>
    <w:rsid w:val="00E61677"/>
    <w:rsid w:val="00E61D04"/>
    <w:rsid w:val="00E64F4F"/>
    <w:rsid w:val="00E64F70"/>
    <w:rsid w:val="00E65051"/>
    <w:rsid w:val="00E71E2C"/>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6775"/>
    <w:rsid w:val="00E9707F"/>
    <w:rsid w:val="00E97C9B"/>
    <w:rsid w:val="00EA0270"/>
    <w:rsid w:val="00EA0402"/>
    <w:rsid w:val="00EA0D75"/>
    <w:rsid w:val="00EA1451"/>
    <w:rsid w:val="00EA14A8"/>
    <w:rsid w:val="00EA1CCB"/>
    <w:rsid w:val="00EA2212"/>
    <w:rsid w:val="00EA48E3"/>
    <w:rsid w:val="00EA4B30"/>
    <w:rsid w:val="00EA5CAB"/>
    <w:rsid w:val="00EB0DDE"/>
    <w:rsid w:val="00EB0EB3"/>
    <w:rsid w:val="00EB3454"/>
    <w:rsid w:val="00EB35CF"/>
    <w:rsid w:val="00EB7016"/>
    <w:rsid w:val="00EB709C"/>
    <w:rsid w:val="00EB759C"/>
    <w:rsid w:val="00EC092D"/>
    <w:rsid w:val="00EC12C1"/>
    <w:rsid w:val="00EC1680"/>
    <w:rsid w:val="00EC1C31"/>
    <w:rsid w:val="00EC40C6"/>
    <w:rsid w:val="00EC6DA3"/>
    <w:rsid w:val="00ED28E1"/>
    <w:rsid w:val="00ED508C"/>
    <w:rsid w:val="00ED7CEC"/>
    <w:rsid w:val="00EE6478"/>
    <w:rsid w:val="00EE65C0"/>
    <w:rsid w:val="00EF1301"/>
    <w:rsid w:val="00EF1B6D"/>
    <w:rsid w:val="00EF200D"/>
    <w:rsid w:val="00EF22A9"/>
    <w:rsid w:val="00EF2467"/>
    <w:rsid w:val="00EF2A68"/>
    <w:rsid w:val="00EF3327"/>
    <w:rsid w:val="00F00701"/>
    <w:rsid w:val="00F02D70"/>
    <w:rsid w:val="00F03C9F"/>
    <w:rsid w:val="00F047E4"/>
    <w:rsid w:val="00F04E70"/>
    <w:rsid w:val="00F06802"/>
    <w:rsid w:val="00F10CA9"/>
    <w:rsid w:val="00F11E2B"/>
    <w:rsid w:val="00F12F29"/>
    <w:rsid w:val="00F16270"/>
    <w:rsid w:val="00F16CFE"/>
    <w:rsid w:val="00F17652"/>
    <w:rsid w:val="00F224CB"/>
    <w:rsid w:val="00F23464"/>
    <w:rsid w:val="00F249A0"/>
    <w:rsid w:val="00F258C2"/>
    <w:rsid w:val="00F2717D"/>
    <w:rsid w:val="00F273F9"/>
    <w:rsid w:val="00F33CCB"/>
    <w:rsid w:val="00F36489"/>
    <w:rsid w:val="00F3662D"/>
    <w:rsid w:val="00F3678C"/>
    <w:rsid w:val="00F37FBC"/>
    <w:rsid w:val="00F401CC"/>
    <w:rsid w:val="00F4055D"/>
    <w:rsid w:val="00F41DB4"/>
    <w:rsid w:val="00F42926"/>
    <w:rsid w:val="00F437EE"/>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7C3"/>
    <w:rsid w:val="00F70F13"/>
    <w:rsid w:val="00F71283"/>
    <w:rsid w:val="00F71831"/>
    <w:rsid w:val="00F71F01"/>
    <w:rsid w:val="00F775BA"/>
    <w:rsid w:val="00F77DDC"/>
    <w:rsid w:val="00F80747"/>
    <w:rsid w:val="00F81F1B"/>
    <w:rsid w:val="00F834AA"/>
    <w:rsid w:val="00F913FF"/>
    <w:rsid w:val="00F94308"/>
    <w:rsid w:val="00F950F1"/>
    <w:rsid w:val="00F95997"/>
    <w:rsid w:val="00F97470"/>
    <w:rsid w:val="00FA071B"/>
    <w:rsid w:val="00FA0BB0"/>
    <w:rsid w:val="00FA4269"/>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2779"/>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9D2DA"/>
  <w14:defaultImageDpi w14:val="96"/>
  <w15:docId w15:val="{B188697D-3801-47EB-8F62-189863B3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57A8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82373798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A999812</value>
    </field>
    <field name="Objective-Title">
      <value order="0">Form 102AMCO Control Order - Biosecurity Act (Cth) (A999585)</value>
    </field>
    <field name="Objective-Description">
      <value order="0"/>
    </field>
    <field name="Objective-CreationStamp">
      <value order="0">2022-08-15T02:26:42Z</value>
    </field>
    <field name="Objective-IsApproved">
      <value order="0">false</value>
    </field>
    <field name="Objective-IsPublished">
      <value order="0">false</value>
    </field>
    <field name="Objective-DatePublished">
      <value order="0"/>
    </field>
    <field name="Objective-ModificationStamp">
      <value order="0">2022-08-15T07:18:22Z</value>
    </field>
    <field name="Objective-Owner">
      <value order="0">Corbin Ross</value>
    </field>
    <field name="Objective-Path">
      <value order="0">Objective Global Folder:_ MAGISTRATES COURT:SERVICE DELIVERY:Magistrates' Associates:Magistrates' Research and Tasks:Magistrates' Research and Tasks 2022:Justice Blue</value>
    </field>
    <field name="Objective-Parent">
      <value order="0">Justice Blue</value>
    </field>
    <field name="Objective-State">
      <value order="0">Being Drafted</value>
    </field>
    <field name="Objective-VersionId">
      <value order="0">vA1767372</value>
    </field>
    <field name="Objective-Version">
      <value order="0">0.8</value>
    </field>
    <field name="Objective-VersionNumber">
      <value order="0">8</value>
    </field>
    <field name="Objective-VersionComment">
      <value order="0"/>
    </field>
    <field name="Objective-FileNumber">
      <value order="0">CRF2021/00696</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field name="Objective-Connect Creator">
        <value order="0"/>
      </field>
    </catalogue>
  </catalogues>
</metadata>
</file>

<file path=customXml/itemProps1.xml><?xml version="1.0" encoding="utf-8"?>
<ds:datastoreItem xmlns:ds="http://schemas.openxmlformats.org/officeDocument/2006/customXml" ds:itemID="{43C7BC6A-8A9A-442A-A8C7-7720DFD113B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2528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102AA Search Warrant - Aged Care Act (Cth)</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102AMCO Control Order Warrant - Biosecurity Act (Cth)</dc:title>
  <dc:subject/>
  <dc:creator>Courts Administration Authority</dc:creator>
  <cp:keywords>Forms; Special</cp:keywords>
  <dc:description/>
  <cp:revision>3</cp:revision>
  <dcterms:created xsi:type="dcterms:W3CDTF">2024-08-05T04:35:00Z</dcterms:created>
  <dcterms:modified xsi:type="dcterms:W3CDTF">2024-08-05T04:35:00Z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A999812</vt:lpwstr>
  </property>
  <property fmtid="{D5CDD505-2E9C-101B-9397-08002B2CF9AE}" pid="4" name="Objective-Title">
    <vt:lpwstr>Form 102AMCO Control Order - Biosecurity Act (Cth) (A999585)</vt:lpwstr>
  </property>
  <property fmtid="{D5CDD505-2E9C-101B-9397-08002B2CF9AE}" pid="5" name="Objective-Description">
    <vt:lpwstr/>
  </property>
  <property fmtid="{D5CDD505-2E9C-101B-9397-08002B2CF9AE}" pid="6" name="Objective-CreationStamp">
    <vt:filetime>2022-08-15T03:36:30Z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2022-08-15T07:18:22Z</vt:filetime>
  </property>
  <property fmtid="{D5CDD505-2E9C-101B-9397-08002B2CF9AE}" pid="11" name="Objective-Owner">
    <vt:lpwstr>Corbin Ross</vt:lpwstr>
  </property>
  <property fmtid="{D5CDD505-2E9C-101B-9397-08002B2CF9AE}" pid="12" name="Objective-Path">
    <vt:lpwstr>Objective Global Folder:_ MAGISTRATES COURT:SERVICE DELIVERY:Magistrates' Associates:Magistrates' Research and Tasks:Magistrates' Research and Tasks 2022:Justice Blue:</vt:lpwstr>
  </property>
  <property fmtid="{D5CDD505-2E9C-101B-9397-08002B2CF9AE}" pid="13" name="Objective-Parent">
    <vt:lpwstr>Justice Blue</vt:lpwstr>
  </property>
  <property fmtid="{D5CDD505-2E9C-101B-9397-08002B2CF9AE}" pid="14" name="Objective-State">
    <vt:lpwstr>Being Drafted</vt:lpwstr>
  </property>
  <property fmtid="{D5CDD505-2E9C-101B-9397-08002B2CF9AE}" pid="15" name="Objective-VersionId">
    <vt:lpwstr>vA1767372</vt:lpwstr>
  </property>
  <property fmtid="{D5CDD505-2E9C-101B-9397-08002B2CF9AE}" pid="16" name="Objective-Version">
    <vt:lpwstr>0.8</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nnect Creator">
    <vt:lpwstr/>
  </property>
  <property fmtid="{D5CDD505-2E9C-101B-9397-08002B2CF9AE}" pid="25" name="Objective-Comment">
    <vt:lpwstr/>
  </property>
</Properties>
</file>